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F1E5" w14:textId="4644D4FB" w:rsidR="005C63F0" w:rsidRPr="00C178D5" w:rsidRDefault="005C63F0" w:rsidP="00701F86">
      <w:pPr>
        <w:spacing w:after="0"/>
        <w:jc w:val="center"/>
        <w:rPr>
          <w:rFonts w:ascii="Arial" w:hAnsi="Arial" w:cs="Arial"/>
          <w:b/>
          <w:bCs/>
        </w:rPr>
      </w:pPr>
      <w:r w:rsidRPr="00C178D5">
        <w:rPr>
          <w:rFonts w:ascii="Arial" w:hAnsi="Arial" w:cs="Arial"/>
          <w:b/>
          <w:bCs/>
        </w:rPr>
        <w:t xml:space="preserve">PROVOZNÍ </w:t>
      </w:r>
      <w:r w:rsidR="00417EAA">
        <w:rPr>
          <w:rFonts w:ascii="Arial" w:hAnsi="Arial" w:cs="Arial"/>
          <w:b/>
          <w:bCs/>
        </w:rPr>
        <w:t xml:space="preserve">A NÁVŠTĚVNÍ </w:t>
      </w:r>
      <w:r w:rsidRPr="00C178D5">
        <w:rPr>
          <w:rFonts w:ascii="Arial" w:hAnsi="Arial" w:cs="Arial"/>
          <w:b/>
          <w:bCs/>
        </w:rPr>
        <w:t>ŘÁD</w:t>
      </w:r>
    </w:p>
    <w:p w14:paraId="195F9079" w14:textId="77777777" w:rsidR="005C63F0" w:rsidRPr="00C178D5" w:rsidRDefault="005C63F0" w:rsidP="00701F86">
      <w:pPr>
        <w:spacing w:after="0"/>
        <w:jc w:val="center"/>
        <w:rPr>
          <w:rFonts w:ascii="Arial" w:hAnsi="Arial" w:cs="Arial"/>
        </w:rPr>
      </w:pPr>
      <w:r w:rsidRPr="00C178D5">
        <w:rPr>
          <w:rFonts w:ascii="Arial" w:hAnsi="Arial" w:cs="Arial"/>
          <w:b/>
          <w:bCs/>
        </w:rPr>
        <w:t>VÍCEÚČELOVÉ SPORTOVNÍ HALY NA STŘELNICI VE SVITAVÁCH</w:t>
      </w:r>
    </w:p>
    <w:p w14:paraId="023620DE" w14:textId="0AC70AF0" w:rsidR="005C63F0" w:rsidRPr="00C178D5" w:rsidRDefault="005C63F0" w:rsidP="00E225CF">
      <w:pPr>
        <w:spacing w:after="0"/>
        <w:jc w:val="both"/>
        <w:rPr>
          <w:rFonts w:ascii="Arial" w:hAnsi="Arial" w:cs="Arial"/>
        </w:rPr>
      </w:pPr>
    </w:p>
    <w:p w14:paraId="71978CE2" w14:textId="77777777" w:rsidR="005C63F0" w:rsidRPr="00C178D5" w:rsidRDefault="005C63F0" w:rsidP="00715BF2">
      <w:pPr>
        <w:spacing w:after="0"/>
        <w:jc w:val="center"/>
        <w:rPr>
          <w:rFonts w:ascii="Arial" w:hAnsi="Arial" w:cs="Arial"/>
          <w:b/>
          <w:bCs/>
        </w:rPr>
      </w:pPr>
      <w:r w:rsidRPr="00C178D5">
        <w:rPr>
          <w:rFonts w:ascii="Arial" w:hAnsi="Arial" w:cs="Arial"/>
          <w:b/>
          <w:bCs/>
        </w:rPr>
        <w:t>ČÁST I</w:t>
      </w:r>
    </w:p>
    <w:p w14:paraId="5E04A8B2" w14:textId="77777777" w:rsidR="005C63F0" w:rsidRPr="00C178D5" w:rsidRDefault="005C63F0" w:rsidP="00715BF2">
      <w:pPr>
        <w:spacing w:after="0"/>
        <w:jc w:val="center"/>
        <w:rPr>
          <w:rFonts w:ascii="Arial" w:hAnsi="Arial" w:cs="Arial"/>
          <w:b/>
          <w:bCs/>
        </w:rPr>
      </w:pPr>
      <w:r w:rsidRPr="00C178D5">
        <w:rPr>
          <w:rFonts w:ascii="Arial" w:hAnsi="Arial" w:cs="Arial"/>
          <w:b/>
          <w:bCs/>
        </w:rPr>
        <w:t>ZÁKLADNÍ USTANOVENÍ</w:t>
      </w:r>
    </w:p>
    <w:p w14:paraId="4CA80EA0" w14:textId="77777777" w:rsidR="00D76C32" w:rsidRPr="00C178D5" w:rsidRDefault="00D76C32" w:rsidP="00715BF2">
      <w:pPr>
        <w:spacing w:after="0"/>
        <w:jc w:val="center"/>
        <w:rPr>
          <w:rFonts w:ascii="Arial" w:hAnsi="Arial" w:cs="Arial"/>
          <w:b/>
          <w:bCs/>
        </w:rPr>
      </w:pPr>
    </w:p>
    <w:p w14:paraId="2849CDED" w14:textId="08281A6C" w:rsidR="00C178D5" w:rsidRPr="00F00BD0" w:rsidRDefault="005C63F0" w:rsidP="00F00BD0">
      <w:pPr>
        <w:pStyle w:val="Odstavecseseznamem"/>
        <w:numPr>
          <w:ilvl w:val="0"/>
          <w:numId w:val="17"/>
        </w:numPr>
        <w:spacing w:after="0" w:line="276" w:lineRule="auto"/>
        <w:rPr>
          <w:rFonts w:ascii="Arial" w:hAnsi="Arial" w:cs="Arial"/>
          <w:b/>
          <w:bCs/>
        </w:rPr>
      </w:pPr>
      <w:r w:rsidRPr="00FF5026">
        <w:rPr>
          <w:rFonts w:ascii="Arial" w:hAnsi="Arial" w:cs="Arial"/>
          <w:b/>
          <w:bCs/>
        </w:rPr>
        <w:t>Úvodní ustanovení</w:t>
      </w:r>
    </w:p>
    <w:p w14:paraId="533DB174" w14:textId="1948F425" w:rsidR="007C1DEA" w:rsidRDefault="00EC6D4D" w:rsidP="00EC6D4D">
      <w:pPr>
        <w:pStyle w:val="Odstavecseseznamem"/>
        <w:spacing w:after="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178D5" w:rsidRPr="00C178D5">
        <w:rPr>
          <w:rFonts w:ascii="Arial" w:hAnsi="Arial" w:cs="Arial"/>
        </w:rPr>
        <w:t xml:space="preserve">rovozní </w:t>
      </w:r>
      <w:r w:rsidR="00DA6FB7">
        <w:rPr>
          <w:rFonts w:ascii="Arial" w:hAnsi="Arial" w:cs="Arial"/>
        </w:rPr>
        <w:t xml:space="preserve">a návštěvní </w:t>
      </w:r>
      <w:r w:rsidR="00C178D5" w:rsidRPr="00C178D5">
        <w:rPr>
          <w:rFonts w:ascii="Arial" w:hAnsi="Arial" w:cs="Arial"/>
        </w:rPr>
        <w:t>řád upravuje podmínky provozu</w:t>
      </w:r>
      <w:r w:rsidR="00355D97">
        <w:rPr>
          <w:rFonts w:ascii="Arial" w:hAnsi="Arial" w:cs="Arial"/>
        </w:rPr>
        <w:t xml:space="preserve"> a užívání</w:t>
      </w:r>
      <w:r w:rsidR="00C178D5" w:rsidRPr="00C178D5">
        <w:rPr>
          <w:rFonts w:ascii="Arial" w:hAnsi="Arial" w:cs="Arial"/>
        </w:rPr>
        <w:t xml:space="preserve"> sportovní haly Na Střelnici ve Svitavách provozované společností SPORTES Svitavy s.r.o., Tovární 677/28, Předměstí, 568 02 Svitavy (dále jen „provozovatel“). Provozní </w:t>
      </w:r>
      <w:r w:rsidR="00DA6FB7">
        <w:rPr>
          <w:rFonts w:ascii="Arial" w:hAnsi="Arial" w:cs="Arial"/>
        </w:rPr>
        <w:t xml:space="preserve">a návštěvní </w:t>
      </w:r>
      <w:r w:rsidR="00C178D5" w:rsidRPr="00C178D5">
        <w:rPr>
          <w:rFonts w:ascii="Arial" w:hAnsi="Arial" w:cs="Arial"/>
        </w:rPr>
        <w:t xml:space="preserve">řád </w:t>
      </w:r>
      <w:r w:rsidR="00617123">
        <w:rPr>
          <w:rFonts w:ascii="Arial" w:hAnsi="Arial" w:cs="Arial"/>
        </w:rPr>
        <w:t>byl vypracován</w:t>
      </w:r>
      <w:r w:rsidR="00C178D5" w:rsidRPr="00C178D5">
        <w:rPr>
          <w:rFonts w:ascii="Arial" w:hAnsi="Arial" w:cs="Arial"/>
        </w:rPr>
        <w:t xml:space="preserve"> v souladu s platnou legislativou České republiky</w:t>
      </w:r>
      <w:r w:rsidR="00DA6FB7">
        <w:rPr>
          <w:rFonts w:ascii="Arial" w:hAnsi="Arial" w:cs="Arial"/>
        </w:rPr>
        <w:t>.</w:t>
      </w:r>
    </w:p>
    <w:p w14:paraId="6B728062" w14:textId="77777777" w:rsidR="00EC6D4D" w:rsidRDefault="00EC6D4D" w:rsidP="00EC6D4D">
      <w:pPr>
        <w:pStyle w:val="Odstavecseseznamem"/>
        <w:spacing w:after="0" w:line="276" w:lineRule="auto"/>
        <w:ind w:left="0"/>
        <w:jc w:val="both"/>
        <w:rPr>
          <w:rFonts w:ascii="Arial" w:hAnsi="Arial" w:cs="Arial"/>
        </w:rPr>
      </w:pPr>
    </w:p>
    <w:p w14:paraId="07C4F7B3" w14:textId="07433C96" w:rsidR="0049740C" w:rsidRDefault="009F715D" w:rsidP="00FF5026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Provozní</w:t>
      </w:r>
      <w:r w:rsidR="007C1DEA">
        <w:rPr>
          <w:rFonts w:ascii="Arial" w:hAnsi="Arial" w:cs="Arial"/>
        </w:rPr>
        <w:t xml:space="preserve"> a n</w:t>
      </w:r>
      <w:r w:rsidR="007C1DEA" w:rsidRPr="007C1DEA">
        <w:rPr>
          <w:rFonts w:ascii="Arial" w:hAnsi="Arial" w:cs="Arial"/>
        </w:rPr>
        <w:t xml:space="preserve">ávštěvní řád se vztahuje na veškeré osoby, které se </w:t>
      </w:r>
      <w:r w:rsidR="007C1DEA">
        <w:rPr>
          <w:rFonts w:ascii="Arial" w:hAnsi="Arial" w:cs="Arial"/>
        </w:rPr>
        <w:t xml:space="preserve">zdržují v prostorách sportovní haly </w:t>
      </w:r>
      <w:r w:rsidR="007C1DEA" w:rsidRPr="007C1DEA">
        <w:rPr>
          <w:rFonts w:ascii="Arial" w:hAnsi="Arial" w:cs="Arial"/>
        </w:rPr>
        <w:t>nebo v n</w:t>
      </w:r>
      <w:r w:rsidR="007C1DEA">
        <w:rPr>
          <w:rFonts w:ascii="Arial" w:hAnsi="Arial" w:cs="Arial"/>
        </w:rPr>
        <w:t>í</w:t>
      </w:r>
      <w:r w:rsidR="007C1DEA" w:rsidRPr="007C1DEA">
        <w:rPr>
          <w:rFonts w:ascii="Arial" w:hAnsi="Arial" w:cs="Arial"/>
        </w:rPr>
        <w:t xml:space="preserve"> vyvíjejí činnos</w:t>
      </w:r>
      <w:r w:rsidR="00DE7A99">
        <w:rPr>
          <w:rFonts w:ascii="Arial" w:hAnsi="Arial" w:cs="Arial"/>
        </w:rPr>
        <w:t>t</w:t>
      </w:r>
      <w:r w:rsidR="007C1DEA" w:rsidRPr="007C1DEA">
        <w:rPr>
          <w:rFonts w:ascii="Arial" w:hAnsi="Arial" w:cs="Arial"/>
        </w:rPr>
        <w:t>.</w:t>
      </w:r>
    </w:p>
    <w:p w14:paraId="7100389B" w14:textId="77777777" w:rsidR="00EC6D4D" w:rsidRDefault="00EC6D4D" w:rsidP="00FF5026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75F90A28" w14:textId="67A38571" w:rsidR="00DB6814" w:rsidRDefault="0049740C" w:rsidP="00FF5026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Uživatelé a n</w:t>
      </w:r>
      <w:r w:rsidRPr="0049740C">
        <w:rPr>
          <w:rFonts w:ascii="Arial" w:hAnsi="Arial" w:cs="Arial"/>
        </w:rPr>
        <w:t xml:space="preserve">ávštěvníci jsou povinni se ve </w:t>
      </w:r>
      <w:r>
        <w:rPr>
          <w:rFonts w:ascii="Arial" w:hAnsi="Arial" w:cs="Arial"/>
        </w:rPr>
        <w:t>sportovní hale</w:t>
      </w:r>
      <w:r w:rsidRPr="0049740C">
        <w:rPr>
          <w:rFonts w:ascii="Arial" w:hAnsi="Arial" w:cs="Arial"/>
        </w:rPr>
        <w:t xml:space="preserve"> chovat v souladu s tímto </w:t>
      </w:r>
      <w:r w:rsidR="007D066E">
        <w:rPr>
          <w:rFonts w:ascii="Arial" w:hAnsi="Arial" w:cs="Arial"/>
        </w:rPr>
        <w:t>p</w:t>
      </w:r>
      <w:r>
        <w:rPr>
          <w:rFonts w:ascii="Arial" w:hAnsi="Arial" w:cs="Arial"/>
        </w:rPr>
        <w:t>rovozním a návštěvním</w:t>
      </w:r>
      <w:r w:rsidRPr="0049740C">
        <w:rPr>
          <w:rFonts w:ascii="Arial" w:hAnsi="Arial" w:cs="Arial"/>
        </w:rPr>
        <w:t xml:space="preserve"> řádem a v souladu s pokyny provozovatele nebo jím pověřených osob. Souhlas s odlišným režimem chování, než jak je stanoveno a vymezeno tímto</w:t>
      </w:r>
      <w:r>
        <w:rPr>
          <w:rFonts w:ascii="Arial" w:hAnsi="Arial" w:cs="Arial"/>
        </w:rPr>
        <w:t xml:space="preserve"> </w:t>
      </w:r>
      <w:r w:rsidRPr="0049740C">
        <w:rPr>
          <w:rFonts w:ascii="Arial" w:hAnsi="Arial" w:cs="Arial"/>
        </w:rPr>
        <w:t>řádem, uděluje provozovatel. Takový souhlas musí být udělen vždy předem a písemně.</w:t>
      </w:r>
    </w:p>
    <w:p w14:paraId="7DE31160" w14:textId="77777777" w:rsidR="00EC6D4D" w:rsidRDefault="00EC6D4D" w:rsidP="00FF5026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3549827F" w14:textId="3794291F" w:rsidR="00DB6814" w:rsidRDefault="00EC6D4D" w:rsidP="00FF5026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B6814">
        <w:rPr>
          <w:rFonts w:ascii="Arial" w:hAnsi="Arial" w:cs="Arial"/>
        </w:rPr>
        <w:t xml:space="preserve">rovozní a návštěvní řád je vyvěšen uvnitř sportovní haly na vývěsce za hlavním vstupem vlevo </w:t>
      </w:r>
      <w:r w:rsidR="00DB6814" w:rsidRPr="00DB6814">
        <w:rPr>
          <w:rFonts w:ascii="Arial" w:hAnsi="Arial" w:cs="Arial"/>
        </w:rPr>
        <w:t xml:space="preserve">a na webových stránkách provozovatele </w:t>
      </w:r>
      <w:hyperlink r:id="rId5" w:history="1">
        <w:r w:rsidR="00DB6814" w:rsidRPr="004F3E31">
          <w:rPr>
            <w:rStyle w:val="Hypertextovodkaz"/>
            <w:rFonts w:ascii="Arial" w:hAnsi="Arial" w:cs="Arial"/>
            <w:color w:val="auto"/>
          </w:rPr>
          <w:t>https://sportes.svitavy.cz/hala-na-strelnici</w:t>
        </w:r>
      </w:hyperlink>
      <w:r w:rsidR="00DB6814">
        <w:rPr>
          <w:rFonts w:ascii="Arial" w:hAnsi="Arial" w:cs="Arial"/>
        </w:rPr>
        <w:t>.</w:t>
      </w:r>
    </w:p>
    <w:p w14:paraId="6B77B4A8" w14:textId="77777777" w:rsidR="00DA6FB7" w:rsidRPr="00C178D5" w:rsidRDefault="00DA6FB7" w:rsidP="00FF5026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6A97CEC9" w14:textId="21433069" w:rsidR="00370176" w:rsidRPr="00FF5026" w:rsidRDefault="005C63F0" w:rsidP="00F00BD0">
      <w:pPr>
        <w:pStyle w:val="Odstavecseseznamem"/>
        <w:numPr>
          <w:ilvl w:val="0"/>
          <w:numId w:val="17"/>
        </w:numPr>
        <w:spacing w:before="240" w:after="0" w:line="276" w:lineRule="auto"/>
        <w:rPr>
          <w:rFonts w:ascii="Arial" w:hAnsi="Arial" w:cs="Arial"/>
          <w:b/>
          <w:bCs/>
        </w:rPr>
      </w:pPr>
      <w:r w:rsidRPr="00FF5026">
        <w:rPr>
          <w:rFonts w:ascii="Arial" w:hAnsi="Arial" w:cs="Arial"/>
          <w:b/>
          <w:bCs/>
        </w:rPr>
        <w:t xml:space="preserve">Provozovatel a </w:t>
      </w:r>
      <w:r w:rsidR="005B23B8" w:rsidRPr="00FF5026">
        <w:rPr>
          <w:rFonts w:ascii="Arial" w:hAnsi="Arial" w:cs="Arial"/>
          <w:b/>
          <w:bCs/>
        </w:rPr>
        <w:t xml:space="preserve">jeho </w:t>
      </w:r>
      <w:r w:rsidRPr="00FF5026">
        <w:rPr>
          <w:rFonts w:ascii="Arial" w:hAnsi="Arial" w:cs="Arial"/>
          <w:b/>
          <w:bCs/>
        </w:rPr>
        <w:t>odpovědnost</w:t>
      </w:r>
    </w:p>
    <w:p w14:paraId="68F8B921" w14:textId="1F753DD3" w:rsidR="005C63F0" w:rsidRPr="00C178D5" w:rsidRDefault="000C7C56" w:rsidP="00F00BD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Název zařízení</w:t>
      </w:r>
      <w:r w:rsidR="005C63F0" w:rsidRPr="00C178D5">
        <w:rPr>
          <w:rFonts w:ascii="Arial" w:hAnsi="Arial" w:cs="Arial"/>
          <w:b/>
          <w:bCs/>
        </w:rPr>
        <w:t>:</w:t>
      </w:r>
      <w:r w:rsidR="005C63F0" w:rsidRPr="00C178D5">
        <w:rPr>
          <w:rFonts w:ascii="Arial" w:hAnsi="Arial" w:cs="Arial"/>
        </w:rPr>
        <w:br/>
      </w:r>
      <w:r w:rsidR="00D3298F" w:rsidRPr="00C178D5">
        <w:rPr>
          <w:rFonts w:ascii="Arial" w:hAnsi="Arial" w:cs="Arial"/>
        </w:rPr>
        <w:t>S</w:t>
      </w:r>
      <w:r w:rsidR="005C63F0" w:rsidRPr="00C178D5">
        <w:rPr>
          <w:rFonts w:ascii="Arial" w:hAnsi="Arial" w:cs="Arial"/>
        </w:rPr>
        <w:t>portovní hala Na Střelnici</w:t>
      </w:r>
    </w:p>
    <w:p w14:paraId="28E30A45" w14:textId="38F9C499" w:rsidR="005C63F0" w:rsidRPr="00C178D5" w:rsidRDefault="005C63F0" w:rsidP="00FF5026">
      <w:pPr>
        <w:spacing w:after="0" w:line="276" w:lineRule="auto"/>
        <w:rPr>
          <w:rFonts w:ascii="Arial" w:hAnsi="Arial" w:cs="Arial"/>
        </w:rPr>
      </w:pPr>
      <w:r w:rsidRPr="00C178D5">
        <w:rPr>
          <w:rFonts w:ascii="Arial" w:hAnsi="Arial" w:cs="Arial"/>
          <w:b/>
          <w:bCs/>
        </w:rPr>
        <w:t>Adresa:</w:t>
      </w:r>
      <w:r w:rsidRPr="00C178D5">
        <w:rPr>
          <w:rFonts w:ascii="Arial" w:hAnsi="Arial" w:cs="Arial"/>
        </w:rPr>
        <w:br/>
        <w:t xml:space="preserve">Pražská </w:t>
      </w:r>
      <w:r w:rsidR="00BD70B8" w:rsidRPr="00C178D5">
        <w:rPr>
          <w:rFonts w:ascii="Arial" w:hAnsi="Arial" w:cs="Arial"/>
        </w:rPr>
        <w:t>2162/</w:t>
      </w:r>
      <w:r w:rsidRPr="00C178D5">
        <w:rPr>
          <w:rFonts w:ascii="Arial" w:hAnsi="Arial" w:cs="Arial"/>
        </w:rPr>
        <w:t>2, Svitavy 568 02</w:t>
      </w:r>
    </w:p>
    <w:p w14:paraId="290DC665" w14:textId="77777777" w:rsidR="005C63F0" w:rsidRPr="00C178D5" w:rsidRDefault="005C63F0" w:rsidP="00FF5026">
      <w:pPr>
        <w:spacing w:after="0" w:line="276" w:lineRule="auto"/>
        <w:rPr>
          <w:rFonts w:ascii="Arial" w:hAnsi="Arial" w:cs="Arial"/>
        </w:rPr>
      </w:pPr>
      <w:r w:rsidRPr="00C178D5">
        <w:rPr>
          <w:rFonts w:ascii="Arial" w:hAnsi="Arial" w:cs="Arial"/>
          <w:b/>
          <w:bCs/>
        </w:rPr>
        <w:t>Provozovatel:</w:t>
      </w:r>
      <w:r w:rsidRPr="00C178D5">
        <w:rPr>
          <w:rFonts w:ascii="Arial" w:hAnsi="Arial" w:cs="Arial"/>
        </w:rPr>
        <w:br/>
        <w:t>SPORTES Svitavy s.r.o., Tovární 677/28, Předměstí, 568 02 Svitavy</w:t>
      </w:r>
    </w:p>
    <w:p w14:paraId="1080D58E" w14:textId="24B6FA3E" w:rsidR="005C63F0" w:rsidRPr="00C178D5" w:rsidRDefault="005C63F0" w:rsidP="00FF5026">
      <w:pPr>
        <w:spacing w:after="0" w:line="276" w:lineRule="auto"/>
        <w:rPr>
          <w:rFonts w:ascii="Arial" w:hAnsi="Arial" w:cs="Arial"/>
        </w:rPr>
      </w:pPr>
      <w:r w:rsidRPr="00C178D5">
        <w:rPr>
          <w:rFonts w:ascii="Arial" w:hAnsi="Arial" w:cs="Arial"/>
          <w:b/>
          <w:bCs/>
        </w:rPr>
        <w:t>Odpovědná osoba za provoz</w:t>
      </w:r>
      <w:r w:rsidR="00BD70B8" w:rsidRPr="00C178D5">
        <w:rPr>
          <w:rFonts w:ascii="Arial" w:hAnsi="Arial" w:cs="Arial"/>
          <w:b/>
          <w:bCs/>
        </w:rPr>
        <w:t xml:space="preserve"> (vedoucí úseku sportovních zařízení):</w:t>
      </w:r>
      <w:r w:rsidRPr="00C178D5">
        <w:rPr>
          <w:rFonts w:ascii="Arial" w:hAnsi="Arial" w:cs="Arial"/>
        </w:rPr>
        <w:br/>
        <w:t xml:space="preserve">Mgr. Josef Dvořák, tel. +420 732 481 567, e-mail: </w:t>
      </w:r>
      <w:r w:rsidR="00B7088E">
        <w:rPr>
          <w:rFonts w:ascii="Arial" w:hAnsi="Arial" w:cs="Arial"/>
        </w:rPr>
        <w:t>j</w:t>
      </w:r>
      <w:r w:rsidR="00BD70B8" w:rsidRPr="00C178D5">
        <w:rPr>
          <w:rFonts w:ascii="Arial" w:hAnsi="Arial" w:cs="Arial"/>
        </w:rPr>
        <w:t>osef.dvorak@svitavy.cz</w:t>
      </w:r>
    </w:p>
    <w:p w14:paraId="398D594A" w14:textId="6F85632E" w:rsidR="005C63F0" w:rsidRPr="00C178D5" w:rsidRDefault="005C63F0" w:rsidP="00FF5026">
      <w:pPr>
        <w:spacing w:after="0" w:line="276" w:lineRule="auto"/>
        <w:rPr>
          <w:rFonts w:ascii="Arial" w:hAnsi="Arial" w:cs="Arial"/>
        </w:rPr>
      </w:pPr>
      <w:r w:rsidRPr="00C178D5">
        <w:rPr>
          <w:rFonts w:ascii="Arial" w:hAnsi="Arial" w:cs="Arial"/>
          <w:b/>
          <w:bCs/>
        </w:rPr>
        <w:t>Obsluha sportovní haly:</w:t>
      </w:r>
      <w:r w:rsidRPr="00C178D5">
        <w:rPr>
          <w:rFonts w:ascii="Arial" w:hAnsi="Arial" w:cs="Arial"/>
        </w:rPr>
        <w:br/>
        <w:t>tel. +420 734 178 378 (pouze v</w:t>
      </w:r>
      <w:r w:rsidR="00D76C32" w:rsidRPr="00C178D5">
        <w:rPr>
          <w:rFonts w:ascii="Arial" w:hAnsi="Arial" w:cs="Arial"/>
        </w:rPr>
        <w:t> </w:t>
      </w:r>
      <w:r w:rsidRPr="00C178D5">
        <w:rPr>
          <w:rFonts w:ascii="Arial" w:hAnsi="Arial" w:cs="Arial"/>
        </w:rPr>
        <w:t>provozní době)</w:t>
      </w:r>
    </w:p>
    <w:p w14:paraId="7EA74844" w14:textId="52C6C08E" w:rsidR="005C63F0" w:rsidRDefault="005C63F0" w:rsidP="00FF5026">
      <w:pPr>
        <w:spacing w:after="0" w:line="276" w:lineRule="auto"/>
        <w:rPr>
          <w:rFonts w:ascii="Arial" w:hAnsi="Arial" w:cs="Arial"/>
        </w:rPr>
      </w:pPr>
      <w:r w:rsidRPr="00C178D5">
        <w:rPr>
          <w:rFonts w:ascii="Arial" w:hAnsi="Arial" w:cs="Arial"/>
          <w:b/>
          <w:bCs/>
        </w:rPr>
        <w:t>Technický pracovník sportovních zařízení:</w:t>
      </w:r>
      <w:r w:rsidRPr="00C178D5">
        <w:rPr>
          <w:rFonts w:ascii="Arial" w:hAnsi="Arial" w:cs="Arial"/>
        </w:rPr>
        <w:br/>
        <w:t xml:space="preserve">Jan Kovář, tel. +420 604 279 128, e-mail: </w:t>
      </w:r>
      <w:hyperlink r:id="rId6" w:history="1">
        <w:r w:rsidR="003B3A14" w:rsidRPr="004F3E31">
          <w:rPr>
            <w:rStyle w:val="Hypertextovodkaz"/>
            <w:rFonts w:ascii="Arial" w:hAnsi="Arial" w:cs="Arial"/>
            <w:color w:val="auto"/>
            <w:u w:val="none"/>
          </w:rPr>
          <w:t>jan.kovar@svitavy.cz</w:t>
        </w:r>
      </w:hyperlink>
    </w:p>
    <w:p w14:paraId="1718B7BB" w14:textId="77777777" w:rsidR="00F66875" w:rsidRDefault="00F66875" w:rsidP="00FF5026">
      <w:pPr>
        <w:spacing w:after="0" w:line="276" w:lineRule="auto"/>
        <w:rPr>
          <w:rFonts w:ascii="Arial" w:hAnsi="Arial" w:cs="Arial"/>
        </w:rPr>
      </w:pPr>
    </w:p>
    <w:p w14:paraId="6F92A9CC" w14:textId="5DCDFCD2" w:rsidR="00F66875" w:rsidRPr="00C178D5" w:rsidRDefault="00DB6814" w:rsidP="00B7088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eastAsia="Aptos" w:hAnsi="Arial" w:cs="Arial"/>
        </w:rPr>
        <w:t>P</w:t>
      </w:r>
      <w:r w:rsidR="00F66875" w:rsidRPr="00F66875">
        <w:rPr>
          <w:rFonts w:ascii="Arial" w:eastAsia="Aptos" w:hAnsi="Arial" w:cs="Arial"/>
        </w:rPr>
        <w:t xml:space="preserve">rovoz </w:t>
      </w:r>
      <w:r w:rsidR="00355D97">
        <w:rPr>
          <w:rFonts w:ascii="Arial" w:eastAsia="Aptos" w:hAnsi="Arial" w:cs="Arial"/>
        </w:rPr>
        <w:t>sportovní haly</w:t>
      </w:r>
      <w:r w:rsidR="00F66875" w:rsidRPr="00F66875">
        <w:rPr>
          <w:rFonts w:ascii="Arial" w:eastAsia="Aptos" w:hAnsi="Arial" w:cs="Arial"/>
        </w:rPr>
        <w:t xml:space="preserve"> zajišťuje </w:t>
      </w:r>
      <w:r>
        <w:rPr>
          <w:rFonts w:ascii="Arial" w:eastAsia="Aptos" w:hAnsi="Arial" w:cs="Arial"/>
        </w:rPr>
        <w:t xml:space="preserve">obsluha sportovní haly nebo jiný </w:t>
      </w:r>
      <w:r w:rsidR="00F66875" w:rsidRPr="00F66875">
        <w:rPr>
          <w:rFonts w:ascii="Arial" w:eastAsia="Aptos" w:hAnsi="Arial" w:cs="Arial"/>
        </w:rPr>
        <w:t>provozovatelem určený pracovník.</w:t>
      </w:r>
    </w:p>
    <w:p w14:paraId="471288AC" w14:textId="77777777" w:rsidR="003B3A14" w:rsidRPr="00C178D5" w:rsidRDefault="003B3A14" w:rsidP="00FF5026">
      <w:pPr>
        <w:spacing w:after="0" w:line="276" w:lineRule="auto"/>
        <w:rPr>
          <w:rFonts w:ascii="Arial" w:hAnsi="Arial" w:cs="Arial"/>
        </w:rPr>
      </w:pPr>
    </w:p>
    <w:p w14:paraId="4D926C28" w14:textId="58001898" w:rsidR="00DB6814" w:rsidRPr="00C178D5" w:rsidRDefault="005C63F0" w:rsidP="00FF5026">
      <w:p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Provozovatel odpovídá za technický stav zařízení, dodržování hygienických podmínek a zajištění bezpečného provozu sportovní haly v</w:t>
      </w:r>
      <w:r w:rsidR="00D76C32" w:rsidRPr="00C178D5">
        <w:rPr>
          <w:rFonts w:ascii="Arial" w:hAnsi="Arial" w:cs="Arial"/>
        </w:rPr>
        <w:t> </w:t>
      </w:r>
      <w:r w:rsidRPr="00C178D5">
        <w:rPr>
          <w:rFonts w:ascii="Arial" w:hAnsi="Arial" w:cs="Arial"/>
        </w:rPr>
        <w:t>souladu s</w:t>
      </w:r>
      <w:r w:rsidR="00D76C32" w:rsidRPr="00C178D5">
        <w:rPr>
          <w:rFonts w:ascii="Arial" w:hAnsi="Arial" w:cs="Arial"/>
        </w:rPr>
        <w:t> </w:t>
      </w:r>
      <w:r w:rsidRPr="00C178D5">
        <w:rPr>
          <w:rFonts w:ascii="Arial" w:hAnsi="Arial" w:cs="Arial"/>
        </w:rPr>
        <w:t>platnými právními předpisy.</w:t>
      </w:r>
    </w:p>
    <w:p w14:paraId="5ADDF9A5" w14:textId="42164B49" w:rsidR="00370176" w:rsidRPr="00FF5026" w:rsidRDefault="005C63F0" w:rsidP="00F00BD0">
      <w:pPr>
        <w:pStyle w:val="Odstavecseseznamem"/>
        <w:numPr>
          <w:ilvl w:val="0"/>
          <w:numId w:val="17"/>
        </w:numPr>
        <w:spacing w:after="0" w:line="276" w:lineRule="auto"/>
        <w:rPr>
          <w:rFonts w:ascii="Arial" w:hAnsi="Arial" w:cs="Arial"/>
          <w:b/>
          <w:bCs/>
        </w:rPr>
      </w:pPr>
      <w:r w:rsidRPr="00FF5026">
        <w:rPr>
          <w:rFonts w:ascii="Arial" w:hAnsi="Arial" w:cs="Arial"/>
          <w:b/>
          <w:bCs/>
        </w:rPr>
        <w:lastRenderedPageBreak/>
        <w:t>Charakteristika sportovní haly</w:t>
      </w:r>
    </w:p>
    <w:p w14:paraId="3A293FB3" w14:textId="1A164516" w:rsidR="005C63F0" w:rsidRPr="00C178D5" w:rsidRDefault="005C63F0" w:rsidP="00F00BD0">
      <w:p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 xml:space="preserve">Sportovní hala Na Střelnici je víceúčelové sportovní zařízení evropské úrovně s hlavní hrací plochou o rozměrech 46 × 25 m. Maximální světlá výška činí 14,75 m. Kapacita haly je </w:t>
      </w:r>
      <w:r w:rsidR="00CA5534">
        <w:rPr>
          <w:rFonts w:ascii="Arial" w:hAnsi="Arial" w:cs="Arial"/>
        </w:rPr>
        <w:t>přibližně</w:t>
      </w:r>
      <w:r w:rsidRPr="00C178D5">
        <w:rPr>
          <w:rFonts w:ascii="Arial" w:hAnsi="Arial" w:cs="Arial"/>
        </w:rPr>
        <w:t xml:space="preserve"> 420 míst k sezení a </w:t>
      </w:r>
      <w:r w:rsidR="00CA5534">
        <w:rPr>
          <w:rFonts w:ascii="Arial" w:hAnsi="Arial" w:cs="Arial"/>
        </w:rPr>
        <w:t>přibližně</w:t>
      </w:r>
      <w:r w:rsidRPr="00C178D5">
        <w:rPr>
          <w:rFonts w:ascii="Arial" w:hAnsi="Arial" w:cs="Arial"/>
        </w:rPr>
        <w:t xml:space="preserve"> 400 míst k stání. Hala byla uvedena do provozu dne 25. 8. 2001.</w:t>
      </w:r>
    </w:p>
    <w:p w14:paraId="5B7D8633" w14:textId="77777777" w:rsidR="005C63F0" w:rsidRPr="00C178D5" w:rsidRDefault="005C63F0" w:rsidP="00FF5026">
      <w:p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Součástí sportovní haly jsou:</w:t>
      </w:r>
    </w:p>
    <w:p w14:paraId="79923A00" w14:textId="77777777" w:rsidR="005C63F0" w:rsidRPr="00C178D5" w:rsidRDefault="005C63F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hlavní a vedlejší hrací plochy,</w:t>
      </w:r>
    </w:p>
    <w:p w14:paraId="79C80C48" w14:textId="77777777" w:rsidR="005C63F0" w:rsidRPr="00C178D5" w:rsidRDefault="005C63F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galerie,</w:t>
      </w:r>
    </w:p>
    <w:p w14:paraId="0A8C10C8" w14:textId="77777777" w:rsidR="005C63F0" w:rsidRPr="00C178D5" w:rsidRDefault="005C63F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tribuny a ochozy,</w:t>
      </w:r>
    </w:p>
    <w:p w14:paraId="3A6C8E6A" w14:textId="77777777" w:rsidR="005C63F0" w:rsidRPr="00C178D5" w:rsidRDefault="005C63F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šatny se sprchami a sociálním zařízením,</w:t>
      </w:r>
    </w:p>
    <w:p w14:paraId="71A05677" w14:textId="77777777" w:rsidR="005C63F0" w:rsidRPr="00C178D5" w:rsidRDefault="005C63F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horolezecká stěna,</w:t>
      </w:r>
    </w:p>
    <w:p w14:paraId="2F220AE4" w14:textId="77777777" w:rsidR="005C63F0" w:rsidRPr="00C178D5" w:rsidRDefault="005C63F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fitness centrum, spinning centrum a sauna,</w:t>
      </w:r>
    </w:p>
    <w:p w14:paraId="4808A9D0" w14:textId="77777777" w:rsidR="005C63F0" w:rsidRPr="00C178D5" w:rsidRDefault="005C63F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kanceláře a zasedací místnost,</w:t>
      </w:r>
    </w:p>
    <w:p w14:paraId="0F677A5D" w14:textId="77777777" w:rsidR="005C63F0" w:rsidRPr="00C178D5" w:rsidRDefault="005C63F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nářaďovny a sklady,</w:t>
      </w:r>
    </w:p>
    <w:p w14:paraId="0FCE078C" w14:textId="77777777" w:rsidR="005C63F0" w:rsidRPr="00C178D5" w:rsidRDefault="005C63F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technické prostory,</w:t>
      </w:r>
    </w:p>
    <w:p w14:paraId="716F92E8" w14:textId="77777777" w:rsidR="00B7088E" w:rsidRDefault="005C63F0" w:rsidP="00FF5026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 xml:space="preserve">bufet </w:t>
      </w:r>
      <w:r w:rsidR="00F66875">
        <w:rPr>
          <w:rFonts w:ascii="Arial" w:hAnsi="Arial" w:cs="Arial"/>
        </w:rPr>
        <w:t>(</w:t>
      </w:r>
      <w:r w:rsidRPr="00C178D5">
        <w:rPr>
          <w:rFonts w:ascii="Arial" w:hAnsi="Arial" w:cs="Arial"/>
        </w:rPr>
        <w:t>při veřejných akcích</w:t>
      </w:r>
      <w:r w:rsidR="00F66875">
        <w:rPr>
          <w:rFonts w:ascii="Arial" w:hAnsi="Arial" w:cs="Arial"/>
        </w:rPr>
        <w:t>)</w:t>
      </w:r>
      <w:r w:rsidR="00B7088E">
        <w:rPr>
          <w:rFonts w:ascii="Arial" w:hAnsi="Arial" w:cs="Arial"/>
        </w:rPr>
        <w:t>,</w:t>
      </w:r>
    </w:p>
    <w:p w14:paraId="7BC4CF75" w14:textId="215359C3" w:rsidR="005C63F0" w:rsidRPr="007D4F7B" w:rsidRDefault="00B7088E" w:rsidP="00FF5026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technická místnost v 1. NP</w:t>
      </w:r>
      <w:r w:rsidR="005C63F0" w:rsidRPr="00C178D5">
        <w:rPr>
          <w:rFonts w:ascii="Arial" w:hAnsi="Arial" w:cs="Arial"/>
        </w:rPr>
        <w:t>.</w:t>
      </w:r>
    </w:p>
    <w:p w14:paraId="4857A54D" w14:textId="0E094191" w:rsidR="005C63F0" w:rsidRPr="00FF5026" w:rsidRDefault="005C63F0" w:rsidP="00F00BD0">
      <w:pPr>
        <w:pStyle w:val="Odstavecseseznamem"/>
        <w:numPr>
          <w:ilvl w:val="0"/>
          <w:numId w:val="17"/>
        </w:numPr>
        <w:spacing w:before="240" w:after="0" w:line="276" w:lineRule="auto"/>
        <w:rPr>
          <w:rFonts w:ascii="Arial" w:hAnsi="Arial" w:cs="Arial"/>
          <w:b/>
          <w:bCs/>
        </w:rPr>
      </w:pPr>
      <w:r w:rsidRPr="00FF5026">
        <w:rPr>
          <w:rFonts w:ascii="Arial" w:hAnsi="Arial" w:cs="Arial"/>
          <w:b/>
          <w:bCs/>
        </w:rPr>
        <w:t>Provozní doba</w:t>
      </w:r>
    </w:p>
    <w:p w14:paraId="4A5338A4" w14:textId="77777777" w:rsidR="00A3598C" w:rsidRPr="00C178D5" w:rsidRDefault="00A3598C" w:rsidP="00F00BD0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Provozní doba sportovní haly je stanovena provozovatelem.</w:t>
      </w:r>
    </w:p>
    <w:p w14:paraId="75B0C5F0" w14:textId="77777777" w:rsidR="00A3598C" w:rsidRPr="00C178D5" w:rsidRDefault="00A3598C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 xml:space="preserve">Základní provozní doba sportovní haly je zpravidla </w:t>
      </w:r>
      <w:r w:rsidRPr="005C2C3A">
        <w:rPr>
          <w:rFonts w:ascii="Arial" w:hAnsi="Arial" w:cs="Arial"/>
        </w:rPr>
        <w:t>v pracovních dnech od 6:00 do 22:00 hodin.</w:t>
      </w:r>
      <w:r w:rsidRPr="00C178D5">
        <w:rPr>
          <w:rFonts w:ascii="Arial" w:hAnsi="Arial" w:cs="Arial"/>
        </w:rPr>
        <w:t xml:space="preserve"> Ve dnech pracovního klidu, o víkendech a svátcích je provozní doba přizpůsobena konání předem ohlášených akcí.</w:t>
      </w:r>
    </w:p>
    <w:p w14:paraId="19A68AA4" w14:textId="5C397A30" w:rsidR="00A3598C" w:rsidRPr="00C178D5" w:rsidRDefault="00A3598C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Aktuální provozní doba je zveřejněna u hlavního vstupu do sportovní</w:t>
      </w:r>
      <w:r w:rsidR="00DB6814">
        <w:rPr>
          <w:rFonts w:ascii="Arial" w:hAnsi="Arial" w:cs="Arial"/>
        </w:rPr>
        <w:t xml:space="preserve"> haly</w:t>
      </w:r>
      <w:r w:rsidRPr="00C178D5">
        <w:rPr>
          <w:rFonts w:ascii="Arial" w:hAnsi="Arial" w:cs="Arial"/>
        </w:rPr>
        <w:t>.</w:t>
      </w:r>
    </w:p>
    <w:p w14:paraId="0504E738" w14:textId="04C63BBC" w:rsidR="0012632E" w:rsidRDefault="00A3598C" w:rsidP="00FF5026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Vstup mimo provozní dobu je možný pouze po předchozí domluvě s provozovatelem.</w:t>
      </w:r>
    </w:p>
    <w:p w14:paraId="26F22362" w14:textId="77777777" w:rsidR="007D4F7B" w:rsidRPr="007D4F7B" w:rsidRDefault="007D4F7B" w:rsidP="007D4F7B">
      <w:pPr>
        <w:pStyle w:val="Odstavecseseznamem"/>
        <w:spacing w:after="0" w:line="276" w:lineRule="auto"/>
        <w:ind w:left="360"/>
        <w:jc w:val="both"/>
        <w:rPr>
          <w:rFonts w:ascii="Arial" w:hAnsi="Arial" w:cs="Arial"/>
        </w:rPr>
      </w:pPr>
    </w:p>
    <w:p w14:paraId="46F3C52D" w14:textId="7789FF9F" w:rsidR="0012632E" w:rsidRPr="00FF5026" w:rsidRDefault="0012632E" w:rsidP="00F00BD0">
      <w:pPr>
        <w:pStyle w:val="Odstavecseseznamem"/>
        <w:numPr>
          <w:ilvl w:val="0"/>
          <w:numId w:val="7"/>
        </w:numPr>
        <w:spacing w:before="240" w:after="0" w:line="276" w:lineRule="auto"/>
        <w:rPr>
          <w:rFonts w:ascii="Arial" w:hAnsi="Arial" w:cs="Arial"/>
          <w:b/>
          <w:bCs/>
        </w:rPr>
      </w:pPr>
      <w:r w:rsidRPr="00FF5026">
        <w:rPr>
          <w:rFonts w:ascii="Arial" w:hAnsi="Arial" w:cs="Arial"/>
          <w:b/>
          <w:bCs/>
        </w:rPr>
        <w:t xml:space="preserve">Zdravotní způsobilost a odpovědnost </w:t>
      </w:r>
      <w:r w:rsidR="005B23B8" w:rsidRPr="00FF5026">
        <w:rPr>
          <w:rFonts w:ascii="Arial" w:hAnsi="Arial" w:cs="Arial"/>
          <w:b/>
          <w:bCs/>
        </w:rPr>
        <w:t>návštěvníků</w:t>
      </w:r>
    </w:p>
    <w:p w14:paraId="10E01E8D" w14:textId="61460530" w:rsidR="0012632E" w:rsidRPr="008E663D" w:rsidRDefault="0012632E" w:rsidP="00F00BD0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8E663D">
        <w:rPr>
          <w:rFonts w:ascii="Arial" w:hAnsi="Arial" w:cs="Arial"/>
        </w:rPr>
        <w:t xml:space="preserve">Každý </w:t>
      </w:r>
      <w:r w:rsidR="00355D97">
        <w:rPr>
          <w:rFonts w:ascii="Arial" w:hAnsi="Arial" w:cs="Arial"/>
        </w:rPr>
        <w:t>uživatel</w:t>
      </w:r>
      <w:r w:rsidRPr="008E663D">
        <w:rPr>
          <w:rFonts w:ascii="Arial" w:hAnsi="Arial" w:cs="Arial"/>
        </w:rPr>
        <w:t xml:space="preserve"> je povinen zvážit svůj zdravotní stav a účastnit se aktivit pouze v rozsahu odpovídajícím jeho </w:t>
      </w:r>
      <w:r w:rsidR="008E663D" w:rsidRPr="008E663D">
        <w:rPr>
          <w:rFonts w:ascii="Arial" w:hAnsi="Arial" w:cs="Arial"/>
        </w:rPr>
        <w:t>zdravotnímu sta</w:t>
      </w:r>
      <w:r w:rsidR="008E663D">
        <w:rPr>
          <w:rFonts w:ascii="Arial" w:hAnsi="Arial" w:cs="Arial"/>
        </w:rPr>
        <w:t>v</w:t>
      </w:r>
      <w:r w:rsidR="008E663D" w:rsidRPr="008E663D">
        <w:rPr>
          <w:rFonts w:ascii="Arial" w:hAnsi="Arial" w:cs="Arial"/>
        </w:rPr>
        <w:t xml:space="preserve">u </w:t>
      </w:r>
      <w:r w:rsidR="008E663D" w:rsidRPr="00F66875">
        <w:rPr>
          <w:rFonts w:ascii="Arial" w:hAnsi="Arial" w:cs="Arial"/>
        </w:rPr>
        <w:t>a je povinen zohlednit svá případná zdravotní omezení.</w:t>
      </w:r>
    </w:p>
    <w:p w14:paraId="0100BA7A" w14:textId="54B4F9A7" w:rsidR="0012632E" w:rsidRPr="008E663D" w:rsidRDefault="008E663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F66875">
        <w:rPr>
          <w:rFonts w:ascii="Arial" w:hAnsi="Arial" w:cs="Arial"/>
        </w:rPr>
        <w:t xml:space="preserve">Vstup do </w:t>
      </w:r>
      <w:r w:rsidR="00FE4DA2">
        <w:rPr>
          <w:rFonts w:ascii="Arial" w:hAnsi="Arial" w:cs="Arial"/>
        </w:rPr>
        <w:t>sportovní haly</w:t>
      </w:r>
      <w:r w:rsidRPr="00F66875">
        <w:rPr>
          <w:rFonts w:ascii="Arial" w:hAnsi="Arial" w:cs="Arial"/>
        </w:rPr>
        <w:t xml:space="preserve"> je zakázán osobám s akutním onemocněním, horečkou, infekčním onemocněním, otevřenými poraněními nebo přenosnými kožními chorobami.</w:t>
      </w:r>
    </w:p>
    <w:p w14:paraId="69736F2A" w14:textId="50805804" w:rsidR="00F66875" w:rsidRDefault="00355D97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Uživatelé</w:t>
      </w:r>
      <w:r w:rsidR="0012632E" w:rsidRPr="00C178D5">
        <w:rPr>
          <w:rFonts w:ascii="Arial" w:hAnsi="Arial" w:cs="Arial"/>
        </w:rPr>
        <w:t xml:space="preserve"> berou na vědomí, že sportovní činnost je spojena s rizikem úrazu a odpovídají za své jednání.</w:t>
      </w:r>
    </w:p>
    <w:p w14:paraId="09FB97F3" w14:textId="62ADEAD8" w:rsidR="00F66875" w:rsidRPr="00F66875" w:rsidRDefault="00F66875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F66875">
        <w:rPr>
          <w:rFonts w:ascii="Arial" w:hAnsi="Arial" w:cs="Arial"/>
        </w:rPr>
        <w:t xml:space="preserve">Provozovatel odpovídá za újmu na zdraví nebo majetku pouze v rozsahu stanoveném platnými právními předpisy. </w:t>
      </w:r>
      <w:r w:rsidR="00617123" w:rsidRPr="00617123">
        <w:rPr>
          <w:rFonts w:ascii="Arial" w:hAnsi="Arial" w:cs="Arial"/>
        </w:rPr>
        <w:t>Provozovatel neodpovídá za újmu vzniklou v důsledku porušení tohoto řádu nebo pokynů obsluhy, pokud právní předpisy nestanoví jinak</w:t>
      </w:r>
      <w:r w:rsidR="00F80356">
        <w:rPr>
          <w:rFonts w:ascii="Arial" w:hAnsi="Arial" w:cs="Arial"/>
        </w:rPr>
        <w:t>, zejména v případě</w:t>
      </w:r>
      <w:r w:rsidRPr="00F66875">
        <w:rPr>
          <w:rFonts w:ascii="Arial" w:hAnsi="Arial" w:cs="Arial"/>
        </w:rPr>
        <w:t>:</w:t>
      </w:r>
    </w:p>
    <w:p w14:paraId="1400F53C" w14:textId="0F9998AC" w:rsidR="00F66875" w:rsidRPr="00F66875" w:rsidRDefault="00F66875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F66875">
        <w:rPr>
          <w:rFonts w:ascii="Arial" w:hAnsi="Arial" w:cs="Arial"/>
        </w:rPr>
        <w:t>nedodržení provozního</w:t>
      </w:r>
      <w:r w:rsidR="00F80356">
        <w:rPr>
          <w:rFonts w:ascii="Arial" w:hAnsi="Arial" w:cs="Arial"/>
        </w:rPr>
        <w:t xml:space="preserve"> a návštěvního řádu</w:t>
      </w:r>
      <w:r w:rsidRPr="00F66875">
        <w:rPr>
          <w:rFonts w:ascii="Arial" w:hAnsi="Arial" w:cs="Arial"/>
        </w:rPr>
        <w:t>,</w:t>
      </w:r>
    </w:p>
    <w:p w14:paraId="03CCBBDE" w14:textId="59A5AE73" w:rsidR="00F66875" w:rsidRPr="00F66875" w:rsidRDefault="00F66875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F66875">
        <w:rPr>
          <w:rFonts w:ascii="Arial" w:hAnsi="Arial" w:cs="Arial"/>
        </w:rPr>
        <w:t xml:space="preserve">nesprávného </w:t>
      </w:r>
      <w:r w:rsidR="00F80356">
        <w:rPr>
          <w:rFonts w:ascii="Arial" w:hAnsi="Arial" w:cs="Arial"/>
        </w:rPr>
        <w:t>a</w:t>
      </w:r>
      <w:r w:rsidRPr="00F66875">
        <w:rPr>
          <w:rFonts w:ascii="Arial" w:hAnsi="Arial" w:cs="Arial"/>
        </w:rPr>
        <w:t xml:space="preserve"> neodborného používání zařízení,</w:t>
      </w:r>
    </w:p>
    <w:p w14:paraId="604FE88C" w14:textId="77777777" w:rsidR="00F66875" w:rsidRPr="00F66875" w:rsidRDefault="00F66875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F66875">
        <w:rPr>
          <w:rFonts w:ascii="Arial" w:hAnsi="Arial" w:cs="Arial"/>
        </w:rPr>
        <w:t>přecenění vlastních fyzických schopností,</w:t>
      </w:r>
    </w:p>
    <w:p w14:paraId="749925D6" w14:textId="77777777" w:rsidR="00F66875" w:rsidRDefault="00F66875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F66875">
        <w:rPr>
          <w:rFonts w:ascii="Arial" w:hAnsi="Arial" w:cs="Arial"/>
        </w:rPr>
        <w:t>zamlčení nebo neoznámení zdravotních omezení ze strany návštěvníka.</w:t>
      </w:r>
    </w:p>
    <w:p w14:paraId="6D16E96C" w14:textId="4B4278A2" w:rsidR="008E663D" w:rsidRDefault="00355D97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Uživatelé a návštěvníci</w:t>
      </w:r>
      <w:r w:rsidR="008E663D">
        <w:rPr>
          <w:rFonts w:ascii="Arial" w:hAnsi="Arial" w:cs="Arial"/>
        </w:rPr>
        <w:t xml:space="preserve"> berou na vědomí, že jsou povinni se řídit pokyny obsluhy sportovní haly a řídit se tímto provozním</w:t>
      </w:r>
      <w:r>
        <w:rPr>
          <w:rFonts w:ascii="Arial" w:hAnsi="Arial" w:cs="Arial"/>
        </w:rPr>
        <w:t xml:space="preserve"> a návštěvním</w:t>
      </w:r>
      <w:r w:rsidR="008E663D">
        <w:rPr>
          <w:rFonts w:ascii="Arial" w:hAnsi="Arial" w:cs="Arial"/>
        </w:rPr>
        <w:t xml:space="preserve"> řádem.</w:t>
      </w:r>
    </w:p>
    <w:p w14:paraId="4435ACE3" w14:textId="0254175D" w:rsidR="00370176" w:rsidRPr="007D4F7B" w:rsidRDefault="00355D97" w:rsidP="007D4F7B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Každý uživatel a návštěvník</w:t>
      </w:r>
      <w:r w:rsidR="005B23B8" w:rsidRPr="005B23B8">
        <w:rPr>
          <w:rFonts w:ascii="Arial" w:hAnsi="Arial" w:cs="Arial"/>
        </w:rPr>
        <w:t xml:space="preserve"> svým vstupem do haly potvrzuje, že se s řádem seznámil a zavazuje se jej dodržovat.</w:t>
      </w:r>
    </w:p>
    <w:p w14:paraId="28B0D3FE" w14:textId="14BC79F6" w:rsidR="0012632E" w:rsidRPr="00FF5026" w:rsidRDefault="0012632E" w:rsidP="00F00BD0">
      <w:pPr>
        <w:pStyle w:val="Odstavecseseznamem"/>
        <w:numPr>
          <w:ilvl w:val="0"/>
          <w:numId w:val="7"/>
        </w:numPr>
        <w:spacing w:before="240" w:after="0" w:line="276" w:lineRule="auto"/>
        <w:rPr>
          <w:rFonts w:ascii="Arial" w:hAnsi="Arial" w:cs="Arial"/>
          <w:b/>
          <w:bCs/>
        </w:rPr>
      </w:pPr>
      <w:r w:rsidRPr="00FF5026">
        <w:rPr>
          <w:rFonts w:ascii="Arial" w:hAnsi="Arial" w:cs="Arial"/>
          <w:b/>
          <w:bCs/>
        </w:rPr>
        <w:t>Hygienické podmínky provozu</w:t>
      </w:r>
    </w:p>
    <w:p w14:paraId="22C175E1" w14:textId="661AED10" w:rsidR="0012632E" w:rsidRPr="00C178D5" w:rsidRDefault="0012632E" w:rsidP="00F00BD0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Každý</w:t>
      </w:r>
      <w:r w:rsidR="00355D97">
        <w:rPr>
          <w:rFonts w:ascii="Arial" w:hAnsi="Arial" w:cs="Arial"/>
        </w:rPr>
        <w:t xml:space="preserve"> uživatel a</w:t>
      </w:r>
      <w:r w:rsidRPr="00C178D5">
        <w:rPr>
          <w:rFonts w:ascii="Arial" w:hAnsi="Arial" w:cs="Arial"/>
        </w:rPr>
        <w:t xml:space="preserve"> </w:t>
      </w:r>
      <w:r w:rsidR="00FE4DA2">
        <w:rPr>
          <w:rFonts w:ascii="Arial" w:hAnsi="Arial" w:cs="Arial"/>
        </w:rPr>
        <w:t>návštěvník</w:t>
      </w:r>
      <w:r w:rsidRPr="00C178D5">
        <w:rPr>
          <w:rFonts w:ascii="Arial" w:hAnsi="Arial" w:cs="Arial"/>
        </w:rPr>
        <w:t xml:space="preserve"> je povinen dodržovat zásady osobní hygieny.</w:t>
      </w:r>
    </w:p>
    <w:p w14:paraId="48998A63" w14:textId="11361CB7" w:rsidR="0012632E" w:rsidRPr="00C178D5" w:rsidRDefault="0012632E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Na hracích plochách je zakázána jakákoli konzumace potravin. Pití je</w:t>
      </w:r>
      <w:r w:rsidR="00355D97">
        <w:rPr>
          <w:rFonts w:ascii="Arial" w:hAnsi="Arial" w:cs="Arial"/>
        </w:rPr>
        <w:t xml:space="preserve"> na těchto plochách</w:t>
      </w:r>
      <w:r w:rsidRPr="00C178D5">
        <w:rPr>
          <w:rFonts w:ascii="Arial" w:hAnsi="Arial" w:cs="Arial"/>
        </w:rPr>
        <w:t xml:space="preserve"> povoleno výhradně v uzavíratelných plastových lahvích</w:t>
      </w:r>
      <w:r w:rsidR="00355D97">
        <w:rPr>
          <w:rFonts w:ascii="Arial" w:hAnsi="Arial" w:cs="Arial"/>
        </w:rPr>
        <w:t xml:space="preserve"> v prostoru střídaček</w:t>
      </w:r>
      <w:r w:rsidRPr="00C178D5">
        <w:rPr>
          <w:rFonts w:ascii="Arial" w:hAnsi="Arial" w:cs="Arial"/>
        </w:rPr>
        <w:t>.</w:t>
      </w:r>
    </w:p>
    <w:p w14:paraId="627E13AD" w14:textId="36867BB3" w:rsidR="0012632E" w:rsidRPr="007D4F7B" w:rsidRDefault="0012632E" w:rsidP="00FF5026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Provozovatel zajišťuje pravidelný úklid, větrání a hygienickou údržbu prostor.</w:t>
      </w:r>
    </w:p>
    <w:p w14:paraId="3649FA35" w14:textId="0AF98212" w:rsidR="00F00BD0" w:rsidRPr="00F00BD0" w:rsidRDefault="0012632E" w:rsidP="00F00BD0">
      <w:pPr>
        <w:pStyle w:val="Odstavecseseznamem"/>
        <w:numPr>
          <w:ilvl w:val="0"/>
          <w:numId w:val="7"/>
        </w:numPr>
        <w:spacing w:before="240" w:after="0" w:line="276" w:lineRule="auto"/>
        <w:ind w:left="357" w:hanging="357"/>
        <w:rPr>
          <w:rFonts w:ascii="Arial" w:hAnsi="Arial" w:cs="Arial"/>
          <w:b/>
          <w:bCs/>
        </w:rPr>
      </w:pPr>
      <w:r w:rsidRPr="00F00BD0">
        <w:rPr>
          <w:rFonts w:ascii="Arial" w:hAnsi="Arial" w:cs="Arial"/>
          <w:b/>
          <w:bCs/>
        </w:rPr>
        <w:t>Bezpečnost a ochrana zdraví</w:t>
      </w:r>
    </w:p>
    <w:p w14:paraId="290D8C3C" w14:textId="4D9243B8" w:rsidR="00FD3B5A" w:rsidRPr="00F00BD0" w:rsidRDefault="00FD3B5A" w:rsidP="00F00BD0">
      <w:pPr>
        <w:pStyle w:val="Odstavecseseznamem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F00BD0">
        <w:rPr>
          <w:rFonts w:ascii="Arial" w:hAnsi="Arial" w:cs="Arial"/>
        </w:rPr>
        <w:t>Uživatelé, návštěvníci i pořadatelé akcí jsou povinni chovat se tak, aby nedocházelo k ohrožení zdraví osob, bezpečnosti provozu ani ke škodám na majetku sportovní haly.</w:t>
      </w:r>
    </w:p>
    <w:p w14:paraId="07C9B13E" w14:textId="52AF09DE" w:rsidR="00FD3B5A" w:rsidRPr="00FD3B5A" w:rsidRDefault="00FD3B5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FD3B5A">
        <w:rPr>
          <w:rFonts w:ascii="Arial" w:hAnsi="Arial" w:cs="Arial"/>
        </w:rPr>
        <w:t>Ve všech vnitřních prostor</w:t>
      </w:r>
      <w:r w:rsidR="00DB6814">
        <w:rPr>
          <w:rFonts w:ascii="Arial" w:hAnsi="Arial" w:cs="Arial"/>
        </w:rPr>
        <w:t>á</w:t>
      </w:r>
      <w:r w:rsidRPr="00FD3B5A">
        <w:rPr>
          <w:rFonts w:ascii="Arial" w:hAnsi="Arial" w:cs="Arial"/>
        </w:rPr>
        <w:t>ch sportovní haly platí přísný zákaz kouření, a to včetně elektronických cigaret.</w:t>
      </w:r>
      <w:r w:rsidR="00DB6814">
        <w:rPr>
          <w:rFonts w:ascii="Arial" w:hAnsi="Arial" w:cs="Arial"/>
        </w:rPr>
        <w:t xml:space="preserve"> Kouření je dovoleno v místě k tomu určeném </w:t>
      </w:r>
      <w:r w:rsidR="0075431E">
        <w:rPr>
          <w:rFonts w:ascii="Arial" w:hAnsi="Arial" w:cs="Arial"/>
        </w:rPr>
        <w:t>–</w:t>
      </w:r>
      <w:r w:rsidR="00DB6814">
        <w:rPr>
          <w:rFonts w:ascii="Arial" w:hAnsi="Arial" w:cs="Arial"/>
        </w:rPr>
        <w:t xml:space="preserve"> </w:t>
      </w:r>
      <w:r w:rsidR="0075431E">
        <w:rPr>
          <w:rFonts w:ascii="Arial" w:hAnsi="Arial" w:cs="Arial"/>
        </w:rPr>
        <w:t xml:space="preserve">mimo </w:t>
      </w:r>
      <w:r w:rsidR="00DB6814">
        <w:rPr>
          <w:rFonts w:ascii="Arial" w:hAnsi="Arial" w:cs="Arial"/>
        </w:rPr>
        <w:t>sektor před hlavním vstupem do haly, který je vyznačen na zpevněné vydlážděné ploše žlutou barvou.</w:t>
      </w:r>
    </w:p>
    <w:p w14:paraId="49A1B25A" w14:textId="3279E5A3" w:rsidR="00FD3B5A" w:rsidRPr="00FD3B5A" w:rsidRDefault="00FD3B5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FD3B5A">
        <w:rPr>
          <w:rFonts w:ascii="Arial" w:hAnsi="Arial" w:cs="Arial"/>
        </w:rPr>
        <w:t xml:space="preserve">Do prostor sportovní haly je zakázáno vnášet zbraně, výbušniny, pyrotechniku, hořlaviny, </w:t>
      </w:r>
      <w:r w:rsidR="00B5632F">
        <w:rPr>
          <w:rFonts w:ascii="Arial" w:hAnsi="Arial" w:cs="Arial"/>
        </w:rPr>
        <w:t xml:space="preserve">omamné a psychotropní látky, </w:t>
      </w:r>
      <w:r w:rsidRPr="00FD3B5A">
        <w:rPr>
          <w:rFonts w:ascii="Arial" w:hAnsi="Arial" w:cs="Arial"/>
        </w:rPr>
        <w:t>skleněné předměty a jiné nebezpečné látky nebo předměty.</w:t>
      </w:r>
    </w:p>
    <w:p w14:paraId="5B440F4B" w14:textId="28A8541A" w:rsidR="00FD3B5A" w:rsidRPr="00FD3B5A" w:rsidRDefault="00FD3B5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FD3B5A">
        <w:rPr>
          <w:rFonts w:ascii="Arial" w:hAnsi="Arial" w:cs="Arial"/>
        </w:rPr>
        <w:t>Do sportovní haly je zakázán vstup osob pod vlivem alkoholu nebo jiných návykových látek</w:t>
      </w:r>
      <w:r w:rsidR="0075431E">
        <w:rPr>
          <w:rFonts w:ascii="Arial" w:hAnsi="Arial" w:cs="Arial"/>
        </w:rPr>
        <w:t>.</w:t>
      </w:r>
    </w:p>
    <w:p w14:paraId="5D0B9FF6" w14:textId="0B736BBA" w:rsidR="00FD3B5A" w:rsidRPr="00FD3B5A" w:rsidRDefault="00FD3B5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FD3B5A">
        <w:rPr>
          <w:rFonts w:ascii="Arial" w:hAnsi="Arial" w:cs="Arial"/>
        </w:rPr>
        <w:t>Uživatelé jsou povinni používat sportovní zařízení, náčiní a vybavení výhradně k účelu, ke kterému jsou určeny, a v souladu s pokyny provozovatele, obsluhy sportovní haly, trenérů nebo pedagogického dozoru.</w:t>
      </w:r>
    </w:p>
    <w:p w14:paraId="220499E7" w14:textId="6C255E24" w:rsidR="00FD3B5A" w:rsidRPr="00FD3B5A" w:rsidRDefault="00FD3B5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FD3B5A">
        <w:rPr>
          <w:rFonts w:ascii="Arial" w:hAnsi="Arial" w:cs="Arial"/>
        </w:rPr>
        <w:t>Je zakázáno poškozovat sportovní povrchy, konstrukce, technická zařízení a vybavení sportovní haly, jakož i manipulovat s nimi bez souhlasu obsluhy sportovní haly nebo provozovatele.</w:t>
      </w:r>
    </w:p>
    <w:p w14:paraId="2590FE39" w14:textId="5D78BE70" w:rsidR="00FD3B5A" w:rsidRPr="00FD3B5A" w:rsidRDefault="00FD3B5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FD3B5A">
        <w:rPr>
          <w:rFonts w:ascii="Arial" w:hAnsi="Arial" w:cs="Arial"/>
        </w:rPr>
        <w:t>Při organizovaných sportovních, kulturních nebo jiných akcích odpovídá za dodržování bezpečnostních opatření pořadatel akce. Ten je povinen zajistit dostatečný dohled nebo pořadatelskou službu.</w:t>
      </w:r>
    </w:p>
    <w:p w14:paraId="4675993D" w14:textId="2F0C75AF" w:rsidR="00FD3B5A" w:rsidRPr="00FD3B5A" w:rsidRDefault="00FD3B5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FD3B5A">
        <w:rPr>
          <w:rFonts w:ascii="Arial" w:hAnsi="Arial" w:cs="Arial"/>
        </w:rPr>
        <w:t>Uživatelé i návštěvníci jsou povinni řídit se bezpečnostními, požárními a evakuačními pokyny vyvěšenými v objektu sportovní haly a dbát pokynů obsluhy haly nebo pořadatelské služby.</w:t>
      </w:r>
    </w:p>
    <w:p w14:paraId="28848C68" w14:textId="06684BAD" w:rsidR="00FD3B5A" w:rsidRDefault="00FD3B5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FD3B5A">
        <w:rPr>
          <w:rFonts w:ascii="Arial" w:hAnsi="Arial" w:cs="Arial"/>
        </w:rPr>
        <w:t xml:space="preserve">Provozovatel je oprávněn vykázat ze sportovní haly osoby, které svým chováním ohrožují bezpečnost, zdraví osob, majetek, narušují veřejný pořádek nebo porušují tento provozní a návštěvní řád. Takové vykázání je </w:t>
      </w:r>
      <w:r w:rsidR="00341833" w:rsidRPr="00341833">
        <w:rPr>
          <w:rFonts w:ascii="Arial" w:hAnsi="Arial" w:cs="Arial"/>
        </w:rPr>
        <w:t>bez nároku na vrácení vstupného, nájemného nebo jiné úhrady</w:t>
      </w:r>
      <w:r w:rsidRPr="00FD3B5A">
        <w:rPr>
          <w:rFonts w:ascii="Arial" w:hAnsi="Arial" w:cs="Arial"/>
        </w:rPr>
        <w:t>.</w:t>
      </w:r>
    </w:p>
    <w:p w14:paraId="266CDA4E" w14:textId="60D1ACB0" w:rsidR="0022603A" w:rsidRDefault="00CA5534" w:rsidP="00CA5534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prostor sportovní haly je zakázán vstup se psy a jinými zvířaty.</w:t>
      </w:r>
    </w:p>
    <w:p w14:paraId="70C9D5F6" w14:textId="77777777" w:rsidR="00CA5534" w:rsidRPr="00CA5534" w:rsidRDefault="00CA5534" w:rsidP="00CA5534">
      <w:pPr>
        <w:spacing w:after="0" w:line="276" w:lineRule="auto"/>
        <w:jc w:val="both"/>
        <w:rPr>
          <w:rFonts w:ascii="Arial" w:hAnsi="Arial" w:cs="Arial"/>
        </w:rPr>
      </w:pPr>
    </w:p>
    <w:p w14:paraId="7146E844" w14:textId="77777777" w:rsidR="001539AE" w:rsidRDefault="001539AE" w:rsidP="00715BF2">
      <w:pPr>
        <w:jc w:val="center"/>
        <w:rPr>
          <w:rFonts w:ascii="Arial" w:hAnsi="Arial" w:cs="Arial"/>
          <w:b/>
          <w:bCs/>
        </w:rPr>
      </w:pPr>
    </w:p>
    <w:p w14:paraId="2296A183" w14:textId="68FDF257" w:rsidR="005C63F0" w:rsidRPr="00C178D5" w:rsidRDefault="005C63F0" w:rsidP="00715BF2">
      <w:pPr>
        <w:jc w:val="center"/>
        <w:rPr>
          <w:rFonts w:ascii="Arial" w:hAnsi="Arial" w:cs="Arial"/>
          <w:b/>
          <w:bCs/>
        </w:rPr>
      </w:pPr>
      <w:r w:rsidRPr="00C178D5">
        <w:rPr>
          <w:rFonts w:ascii="Arial" w:hAnsi="Arial" w:cs="Arial"/>
          <w:b/>
          <w:bCs/>
        </w:rPr>
        <w:lastRenderedPageBreak/>
        <w:t>ČÁST II</w:t>
      </w:r>
    </w:p>
    <w:p w14:paraId="3F03828C" w14:textId="1308354E" w:rsidR="005C63F0" w:rsidRPr="00C178D5" w:rsidRDefault="005C63F0" w:rsidP="00715BF2">
      <w:pPr>
        <w:jc w:val="center"/>
        <w:rPr>
          <w:rFonts w:ascii="Arial" w:hAnsi="Arial" w:cs="Arial"/>
          <w:b/>
          <w:bCs/>
        </w:rPr>
      </w:pPr>
      <w:r w:rsidRPr="00C178D5">
        <w:rPr>
          <w:rFonts w:ascii="Arial" w:hAnsi="Arial" w:cs="Arial"/>
          <w:b/>
          <w:bCs/>
        </w:rPr>
        <w:t>PRAVIDLA UŽÍVÁNÍ PROSTOR SPORTOVNÍ HALY</w:t>
      </w:r>
    </w:p>
    <w:p w14:paraId="04B3FEBE" w14:textId="5DCCEA97" w:rsidR="005C63F0" w:rsidRPr="00FF5026" w:rsidRDefault="005C63F0" w:rsidP="00F00BD0">
      <w:pPr>
        <w:pStyle w:val="Odstavecseseznamem"/>
        <w:numPr>
          <w:ilvl w:val="0"/>
          <w:numId w:val="15"/>
        </w:numPr>
        <w:spacing w:before="240" w:after="0" w:line="276" w:lineRule="auto"/>
        <w:rPr>
          <w:rFonts w:ascii="Arial" w:hAnsi="Arial" w:cs="Arial"/>
          <w:b/>
          <w:bCs/>
        </w:rPr>
      </w:pPr>
      <w:r w:rsidRPr="00FF5026">
        <w:rPr>
          <w:rFonts w:ascii="Arial" w:hAnsi="Arial" w:cs="Arial"/>
          <w:b/>
          <w:bCs/>
        </w:rPr>
        <w:t>Všeobecná pravidla užívání</w:t>
      </w:r>
    </w:p>
    <w:p w14:paraId="63569220" w14:textId="21883555" w:rsidR="00116DFC" w:rsidRPr="00116DFC" w:rsidRDefault="00116DFC" w:rsidP="00F00BD0">
      <w:pPr>
        <w:pStyle w:val="Style11"/>
        <w:numPr>
          <w:ilvl w:val="0"/>
          <w:numId w:val="18"/>
        </w:numPr>
        <w:tabs>
          <w:tab w:val="left" w:pos="345"/>
        </w:tabs>
        <w:spacing w:line="276" w:lineRule="auto"/>
        <w:jc w:val="both"/>
        <w:rPr>
          <w:rStyle w:val="CharStyle12"/>
          <w:rFonts w:ascii="Arial" w:hAnsi="Arial" w:cs="Arial"/>
          <w:sz w:val="24"/>
          <w:szCs w:val="24"/>
        </w:rPr>
      </w:pPr>
      <w:r w:rsidRPr="003220A2">
        <w:rPr>
          <w:rStyle w:val="CharStyle12"/>
          <w:rFonts w:ascii="Arial" w:hAnsi="Arial" w:cs="Arial"/>
          <w:sz w:val="24"/>
          <w:szCs w:val="24"/>
        </w:rPr>
        <w:t>Časové využívání všech prostor sportovní haly je dáno rozvrhem využití ploch sportovní haly. Požadavky na rozvrh výuky škol</w:t>
      </w:r>
      <w:r w:rsidR="0075431E">
        <w:rPr>
          <w:rStyle w:val="CharStyle12"/>
          <w:rFonts w:ascii="Arial" w:hAnsi="Arial" w:cs="Arial"/>
          <w:sz w:val="24"/>
          <w:szCs w:val="24"/>
        </w:rPr>
        <w:t xml:space="preserve">, pořádání tréninků a mistrovských zápasů oddílů TJ Svitavy předkládají vedoucímu úseku sportovních zařízení v předem stanoveném termínu příslušní zástupci jednotlivých škol a oddílů TJ Svitavy. </w:t>
      </w:r>
      <w:r w:rsidRPr="003220A2">
        <w:rPr>
          <w:rStyle w:val="CharStyle12"/>
          <w:rFonts w:ascii="Arial" w:hAnsi="Arial" w:cs="Arial"/>
          <w:sz w:val="24"/>
          <w:szCs w:val="24"/>
        </w:rPr>
        <w:t>Tyto požadavky musí být stanoveny po dohodě s příslušnými oddíly a nesmí se vzájemně překrývat. Ostatní požadavky (soustředění, jednorázové nebo soukromé akce) lze předkládat</w:t>
      </w:r>
      <w:r w:rsidR="0075431E">
        <w:rPr>
          <w:rStyle w:val="CharStyle12"/>
          <w:rFonts w:ascii="Arial" w:hAnsi="Arial" w:cs="Arial"/>
          <w:sz w:val="24"/>
          <w:szCs w:val="24"/>
        </w:rPr>
        <w:t xml:space="preserve"> vedoucímu úseku sportovních zařízení</w:t>
      </w:r>
      <w:r w:rsidRPr="003220A2">
        <w:rPr>
          <w:rStyle w:val="CharStyle12"/>
          <w:rFonts w:ascii="Arial" w:hAnsi="Arial" w:cs="Arial"/>
          <w:sz w:val="24"/>
          <w:szCs w:val="24"/>
        </w:rPr>
        <w:t xml:space="preserve"> průběžně, a to až po stanovení rozvrhů škol a oddílů TJ.</w:t>
      </w:r>
    </w:p>
    <w:p w14:paraId="0B30C2A6" w14:textId="5CA68A49" w:rsidR="00116DFC" w:rsidRPr="00116DFC" w:rsidRDefault="00116DFC">
      <w:pPr>
        <w:pStyle w:val="Style11"/>
        <w:numPr>
          <w:ilvl w:val="0"/>
          <w:numId w:val="18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 xml:space="preserve">Rozvrh sestavuje </w:t>
      </w:r>
      <w:r w:rsidR="0075431E">
        <w:rPr>
          <w:rStyle w:val="CharStyle12"/>
          <w:rFonts w:ascii="Arial" w:hAnsi="Arial" w:cs="Arial"/>
          <w:sz w:val="24"/>
          <w:szCs w:val="24"/>
        </w:rPr>
        <w:t>po domluvě s jednotlivými školami a oddíly TJ Svitavy</w:t>
      </w:r>
      <w:r w:rsidRPr="00116DFC">
        <w:rPr>
          <w:rStyle w:val="CharStyle12"/>
          <w:rFonts w:ascii="Arial" w:hAnsi="Arial" w:cs="Arial"/>
          <w:sz w:val="24"/>
          <w:szCs w:val="24"/>
        </w:rPr>
        <w:t xml:space="preserve"> vedoucí úseku sportovních zařízení. Tvorba rozvrhu se řídí následujícími zásadami (dle priority):</w:t>
      </w:r>
    </w:p>
    <w:p w14:paraId="68A818CB" w14:textId="08C9A28D" w:rsidR="00116DFC" w:rsidRPr="00116DFC" w:rsidRDefault="00116DFC">
      <w:pPr>
        <w:pStyle w:val="Style11"/>
        <w:numPr>
          <w:ilvl w:val="1"/>
          <w:numId w:val="16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>zajištění základní a zájmové tělesné výchovy žáků a studentů základních a středních škol ve Svitavách,</w:t>
      </w:r>
    </w:p>
    <w:p w14:paraId="13CC1052" w14:textId="4443A3DE" w:rsidR="00116DFC" w:rsidRPr="00116DFC" w:rsidRDefault="00116DFC">
      <w:pPr>
        <w:pStyle w:val="Style11"/>
        <w:numPr>
          <w:ilvl w:val="1"/>
          <w:numId w:val="16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>sportovní aktivity oddílů TJ Svitavy s ohledem na typ sportovní aktivity a maximální využití sportovních ploch,</w:t>
      </w:r>
    </w:p>
    <w:p w14:paraId="169AD4D6" w14:textId="71F25AE1" w:rsidR="00116DFC" w:rsidRPr="00116DFC" w:rsidRDefault="00116DFC">
      <w:pPr>
        <w:pStyle w:val="Style11"/>
        <w:numPr>
          <w:ilvl w:val="1"/>
          <w:numId w:val="16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 xml:space="preserve">sportovní aktivity </w:t>
      </w:r>
      <w:proofErr w:type="spellStart"/>
      <w:r w:rsidRPr="00116DFC">
        <w:rPr>
          <w:rStyle w:val="CharStyle12"/>
          <w:rFonts w:ascii="Arial" w:hAnsi="Arial" w:cs="Arial"/>
          <w:sz w:val="24"/>
          <w:szCs w:val="24"/>
        </w:rPr>
        <w:t>mimosvitavských</w:t>
      </w:r>
      <w:proofErr w:type="spellEnd"/>
      <w:r w:rsidRPr="00116DFC">
        <w:rPr>
          <w:rStyle w:val="CharStyle12"/>
          <w:rFonts w:ascii="Arial" w:hAnsi="Arial" w:cs="Arial"/>
          <w:sz w:val="24"/>
          <w:szCs w:val="24"/>
        </w:rPr>
        <w:t xml:space="preserve"> oddílů a družstev,</w:t>
      </w:r>
    </w:p>
    <w:p w14:paraId="4CE3CE50" w14:textId="799564C4" w:rsidR="00116DFC" w:rsidRPr="00116DFC" w:rsidRDefault="00116DFC">
      <w:pPr>
        <w:pStyle w:val="Style11"/>
        <w:numPr>
          <w:ilvl w:val="1"/>
          <w:numId w:val="16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>zájmová sportovní činnost jednotlivců a skupin,</w:t>
      </w:r>
    </w:p>
    <w:p w14:paraId="63B80268" w14:textId="7347BD4B" w:rsidR="00116DFC" w:rsidRPr="00116DFC" w:rsidRDefault="00116DFC">
      <w:pPr>
        <w:pStyle w:val="Style11"/>
        <w:numPr>
          <w:ilvl w:val="1"/>
          <w:numId w:val="16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>jednorázové sportovní nebo kulturní akce.</w:t>
      </w:r>
    </w:p>
    <w:p w14:paraId="51FA5282" w14:textId="16F44DB1" w:rsidR="00116DFC" w:rsidRPr="00116DFC" w:rsidRDefault="00116DFC">
      <w:pPr>
        <w:pStyle w:val="Style11"/>
        <w:numPr>
          <w:ilvl w:val="0"/>
          <w:numId w:val="18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>Volné kapacity mohou být provozovatelem nabídnuty k dalším akcím. Tyto akce musí být předem projednány a schváleny vedoucím úseku sportovních zařízení. Rozvrh obsazenosti sportovní haly je umístěn u hlavního vstupu do haly.</w:t>
      </w:r>
    </w:p>
    <w:p w14:paraId="1D2A3938" w14:textId="52CA67AF" w:rsidR="00116DFC" w:rsidRPr="0075431E" w:rsidRDefault="00116DFC">
      <w:pPr>
        <w:pStyle w:val="Style11"/>
        <w:numPr>
          <w:ilvl w:val="0"/>
          <w:numId w:val="18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>Vstup do vnitřních prostor haly je dovolen uživatelům pouze v době jejich rozvrhových akcí. Žákům a studentům školských zařízení je vstup povolen pouze za přítomnosti učitele nebo jiné školou pověřené osoby. Ostatním sportovcům je vstup povolen pouze v přítomnosti určeného trenéra nebo cvičitele.</w:t>
      </w:r>
    </w:p>
    <w:p w14:paraId="30389AE6" w14:textId="1539BF1C" w:rsidR="00116DFC" w:rsidRPr="007A15C7" w:rsidRDefault="00116DFC">
      <w:pPr>
        <w:pStyle w:val="Style11"/>
        <w:numPr>
          <w:ilvl w:val="0"/>
          <w:numId w:val="18"/>
        </w:numPr>
        <w:tabs>
          <w:tab w:val="left" w:pos="345"/>
        </w:tabs>
        <w:jc w:val="both"/>
        <w:rPr>
          <w:rStyle w:val="CharStyle12"/>
          <w:rFonts w:ascii="Arial" w:hAnsi="Arial" w:cs="Arial"/>
          <w:color w:val="EE0000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 xml:space="preserve">Uživatelům je vstup do sportovní haly umožněn obsluhou haly nejdříve 20 minut před začátkem </w:t>
      </w:r>
      <w:r w:rsidR="007A15C7">
        <w:rPr>
          <w:rStyle w:val="CharStyle12"/>
          <w:rFonts w:ascii="Arial" w:hAnsi="Arial" w:cs="Arial"/>
          <w:sz w:val="24"/>
          <w:szCs w:val="24"/>
        </w:rPr>
        <w:t>výuky nebo tréninku</w:t>
      </w:r>
      <w:r w:rsidRPr="00116DFC">
        <w:rPr>
          <w:rStyle w:val="CharStyle12"/>
          <w:rFonts w:ascii="Arial" w:hAnsi="Arial" w:cs="Arial"/>
          <w:sz w:val="24"/>
          <w:szCs w:val="24"/>
        </w:rPr>
        <w:t>, včetně přístupu do šaten.</w:t>
      </w:r>
      <w:r w:rsidR="007A15C7">
        <w:rPr>
          <w:rStyle w:val="CharStyle12"/>
          <w:rFonts w:ascii="Arial" w:hAnsi="Arial" w:cs="Arial"/>
          <w:sz w:val="24"/>
          <w:szCs w:val="24"/>
        </w:rPr>
        <w:t xml:space="preserve"> </w:t>
      </w:r>
      <w:r w:rsidR="005C2C3A">
        <w:rPr>
          <w:rStyle w:val="CharStyle12"/>
          <w:rFonts w:ascii="Arial" w:hAnsi="Arial" w:cs="Arial"/>
          <w:sz w:val="24"/>
          <w:szCs w:val="24"/>
        </w:rPr>
        <w:t>Při hlášených víkendových akcích je vstup umožněn individuálně dle časového harmonogramu akce.</w:t>
      </w:r>
    </w:p>
    <w:p w14:paraId="08F77F19" w14:textId="7162EB0E" w:rsidR="00116DFC" w:rsidRPr="00116DFC" w:rsidRDefault="00116DFC">
      <w:pPr>
        <w:pStyle w:val="Style11"/>
        <w:numPr>
          <w:ilvl w:val="0"/>
          <w:numId w:val="18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>Vstup osob při hromadných sportovních akcích se řídí pokyny pořadatelské služby, obsluhy haly a tímto provozním a návštěvním řádem.</w:t>
      </w:r>
    </w:p>
    <w:p w14:paraId="64DE2377" w14:textId="7AE07729" w:rsidR="00116DFC" w:rsidRPr="00116DFC" w:rsidRDefault="00116DFC">
      <w:pPr>
        <w:pStyle w:val="Style11"/>
        <w:numPr>
          <w:ilvl w:val="0"/>
          <w:numId w:val="18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>Každý uživatel a návštěvník sportovní haly odpovídá za škody a ztráty, které způsobí svým jednáním, opomenutím nebo porušením tohoto provozního a návštěvního řádu, a to v plném rozsahu podle platných právních předpisů.</w:t>
      </w:r>
    </w:p>
    <w:p w14:paraId="5474FAEE" w14:textId="1048627F" w:rsidR="00116DFC" w:rsidRPr="00116DFC" w:rsidRDefault="00116DFC">
      <w:pPr>
        <w:pStyle w:val="Style11"/>
        <w:numPr>
          <w:ilvl w:val="0"/>
          <w:numId w:val="18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>Při organizované činnosti (školní výuka, tréninky, soutěže, soustředění, veřejné a hromadné akce) odpovídá za škody a ztráty způsobené účastníky vedoucí akce, pedagogický pracovník, trenér, cvičitel nebo hlavní pořadatel, a to v rozsahu stanoveném právními předpisy.</w:t>
      </w:r>
    </w:p>
    <w:p w14:paraId="657AAE73" w14:textId="4BE10C55" w:rsidR="00116DFC" w:rsidRPr="00116DFC" w:rsidRDefault="00116DFC">
      <w:pPr>
        <w:pStyle w:val="Style11"/>
        <w:numPr>
          <w:ilvl w:val="0"/>
          <w:numId w:val="18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>Za nezletilé osoby odpovídá po celou dobu pobytu ve sportovní hale jejich zákonný zástupce nebo osoba</w:t>
      </w:r>
      <w:r w:rsidR="00316D4C">
        <w:rPr>
          <w:rStyle w:val="CharStyle12"/>
          <w:rFonts w:ascii="Arial" w:hAnsi="Arial" w:cs="Arial"/>
          <w:sz w:val="24"/>
          <w:szCs w:val="24"/>
        </w:rPr>
        <w:t>, která nad nimi vykonává dohled</w:t>
      </w:r>
      <w:r w:rsidRPr="00116DFC">
        <w:rPr>
          <w:rStyle w:val="CharStyle12"/>
          <w:rFonts w:ascii="Arial" w:hAnsi="Arial" w:cs="Arial"/>
          <w:sz w:val="24"/>
          <w:szCs w:val="24"/>
        </w:rPr>
        <w:t xml:space="preserve"> (učitel, trenér, vedoucí akce).</w:t>
      </w:r>
    </w:p>
    <w:p w14:paraId="7E99B6D3" w14:textId="061191E1" w:rsidR="00116DFC" w:rsidRPr="00116DFC" w:rsidRDefault="00116DFC">
      <w:pPr>
        <w:pStyle w:val="Style11"/>
        <w:numPr>
          <w:ilvl w:val="0"/>
          <w:numId w:val="18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 xml:space="preserve">Uživatel odpovídá za škody způsobené na zařízení, vybavení a prostorách </w:t>
      </w:r>
      <w:r w:rsidRPr="00116DFC">
        <w:rPr>
          <w:rStyle w:val="CharStyle12"/>
          <w:rFonts w:ascii="Arial" w:hAnsi="Arial" w:cs="Arial"/>
          <w:sz w:val="24"/>
          <w:szCs w:val="24"/>
        </w:rPr>
        <w:lastRenderedPageBreak/>
        <w:t>sportovní haly, které mu byly zapůjčeny nebo svěřeny k užívání, a je povinen je po skončení užívání předat ve stavu odpovídajícím stavu při převzetí, s přihlédnutím k obvyklému opotřebení. Stejně tak návštěvník odpovídá za škody způsobené na zařízení, vybavení a prostorách sportovní haly.</w:t>
      </w:r>
    </w:p>
    <w:p w14:paraId="45BCB11E" w14:textId="6B161477" w:rsidR="00116DFC" w:rsidRPr="00116DFC" w:rsidRDefault="00116DFC">
      <w:pPr>
        <w:pStyle w:val="Style11"/>
        <w:numPr>
          <w:ilvl w:val="0"/>
          <w:numId w:val="18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>Provozovatel neodpovídá za ztrátu, poškození nebo odcizení osobních věcí, cenností a finančních prostředků uživatelů a návštěvníků sportovní haly, pokud nebyly převzaty do úschovy na základě zvláštní dohody s provozovatelem.</w:t>
      </w:r>
    </w:p>
    <w:p w14:paraId="207A0AEF" w14:textId="491C0E1E" w:rsidR="00116DFC" w:rsidRPr="00116DFC" w:rsidRDefault="00116DFC">
      <w:pPr>
        <w:pStyle w:val="Style11"/>
        <w:numPr>
          <w:ilvl w:val="0"/>
          <w:numId w:val="18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>Každý, kdo zjistí vznik škody nebo ztráty, je povinen tuto skutečnost neprodleně oznámit obsluze sportovní haly nebo odpovědné osobě provozovatele.</w:t>
      </w:r>
    </w:p>
    <w:p w14:paraId="3E1CAE4D" w14:textId="20753D02" w:rsidR="00116DFC" w:rsidRPr="00116DFC" w:rsidRDefault="00116DFC">
      <w:pPr>
        <w:pStyle w:val="Style11"/>
        <w:numPr>
          <w:ilvl w:val="0"/>
          <w:numId w:val="18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 xml:space="preserve">Každý uživatel i návštěvník haly </w:t>
      </w:r>
      <w:r w:rsidR="005D4EF0">
        <w:rPr>
          <w:rStyle w:val="CharStyle12"/>
          <w:rFonts w:ascii="Arial" w:hAnsi="Arial" w:cs="Arial"/>
          <w:sz w:val="24"/>
          <w:szCs w:val="24"/>
        </w:rPr>
        <w:t>je povinen dodržovat</w:t>
      </w:r>
      <w:r w:rsidRPr="00116DFC">
        <w:rPr>
          <w:rStyle w:val="CharStyle12"/>
          <w:rFonts w:ascii="Arial" w:hAnsi="Arial" w:cs="Arial"/>
          <w:sz w:val="24"/>
          <w:szCs w:val="24"/>
        </w:rPr>
        <w:t xml:space="preserve"> </w:t>
      </w:r>
      <w:r w:rsidR="00EC6D4D">
        <w:rPr>
          <w:rStyle w:val="CharStyle12"/>
          <w:rFonts w:ascii="Arial" w:hAnsi="Arial" w:cs="Arial"/>
          <w:sz w:val="24"/>
          <w:szCs w:val="24"/>
        </w:rPr>
        <w:t>bezpečnostní</w:t>
      </w:r>
      <w:r w:rsidR="0050024D">
        <w:rPr>
          <w:rStyle w:val="CharStyle12"/>
          <w:rFonts w:ascii="Arial" w:hAnsi="Arial" w:cs="Arial"/>
          <w:sz w:val="24"/>
          <w:szCs w:val="24"/>
        </w:rPr>
        <w:t>,</w:t>
      </w:r>
      <w:r w:rsidR="00EC6D4D">
        <w:rPr>
          <w:rStyle w:val="CharStyle12"/>
          <w:rFonts w:ascii="Arial" w:hAnsi="Arial" w:cs="Arial"/>
          <w:sz w:val="24"/>
          <w:szCs w:val="24"/>
        </w:rPr>
        <w:t xml:space="preserve"> hygienické</w:t>
      </w:r>
      <w:r w:rsidR="0050024D">
        <w:rPr>
          <w:rStyle w:val="CharStyle12"/>
          <w:rFonts w:ascii="Arial" w:hAnsi="Arial" w:cs="Arial"/>
          <w:sz w:val="24"/>
          <w:szCs w:val="24"/>
        </w:rPr>
        <w:t xml:space="preserve"> a</w:t>
      </w:r>
      <w:r w:rsidR="005D4EF0">
        <w:rPr>
          <w:rStyle w:val="CharStyle12"/>
          <w:rFonts w:ascii="Arial" w:hAnsi="Arial" w:cs="Arial"/>
          <w:sz w:val="24"/>
          <w:szCs w:val="24"/>
        </w:rPr>
        <w:t xml:space="preserve"> požární </w:t>
      </w:r>
      <w:r w:rsidR="0050024D">
        <w:rPr>
          <w:rStyle w:val="CharStyle12"/>
          <w:rFonts w:ascii="Arial" w:hAnsi="Arial" w:cs="Arial"/>
          <w:sz w:val="24"/>
          <w:szCs w:val="24"/>
        </w:rPr>
        <w:t>předpisy</w:t>
      </w:r>
      <w:r w:rsidRPr="00116DFC">
        <w:rPr>
          <w:rStyle w:val="CharStyle12"/>
          <w:rFonts w:ascii="Arial" w:hAnsi="Arial" w:cs="Arial"/>
          <w:sz w:val="24"/>
          <w:szCs w:val="24"/>
        </w:rPr>
        <w:t>.</w:t>
      </w:r>
    </w:p>
    <w:p w14:paraId="53DFDBCE" w14:textId="14F4028A" w:rsidR="00116DFC" w:rsidRPr="00116DFC" w:rsidRDefault="00116DFC">
      <w:pPr>
        <w:pStyle w:val="Style11"/>
        <w:numPr>
          <w:ilvl w:val="0"/>
          <w:numId w:val="18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>Uživatel odpovídá za bezpečný průběh jím organizovaných činností a za škody na zdraví, které vzniknou v důsledku porušení právních předpisů, pokynů provozovatele nebo tohoto provozního a návštěvního řádu.</w:t>
      </w:r>
    </w:p>
    <w:p w14:paraId="7B6E8DA8" w14:textId="661FF231" w:rsidR="00116DFC" w:rsidRPr="00116DFC" w:rsidRDefault="00617123">
      <w:pPr>
        <w:pStyle w:val="Style11"/>
        <w:numPr>
          <w:ilvl w:val="0"/>
          <w:numId w:val="18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>
        <w:rPr>
          <w:rStyle w:val="CharStyle12"/>
          <w:rFonts w:ascii="Arial" w:hAnsi="Arial" w:cs="Arial"/>
          <w:sz w:val="24"/>
          <w:szCs w:val="24"/>
        </w:rPr>
        <w:t>Uživatel je povinen p</w:t>
      </w:r>
      <w:r w:rsidR="00116DFC" w:rsidRPr="00116DFC">
        <w:rPr>
          <w:rStyle w:val="CharStyle12"/>
          <w:rFonts w:ascii="Arial" w:hAnsi="Arial" w:cs="Arial"/>
          <w:sz w:val="24"/>
          <w:szCs w:val="24"/>
        </w:rPr>
        <w:t>řípadné úrazy neprodleně oznámit obsluze sportovní haly. Úraz je zapsán do knihy úrazů, která je uložena společně s</w:t>
      </w:r>
      <w:r w:rsidR="005D4EF0">
        <w:rPr>
          <w:rStyle w:val="CharStyle12"/>
          <w:rFonts w:ascii="Arial" w:hAnsi="Arial" w:cs="Arial"/>
          <w:sz w:val="24"/>
          <w:szCs w:val="24"/>
        </w:rPr>
        <w:t> </w:t>
      </w:r>
      <w:r w:rsidR="00116DFC" w:rsidRPr="00116DFC">
        <w:rPr>
          <w:rStyle w:val="CharStyle12"/>
          <w:rFonts w:ascii="Arial" w:hAnsi="Arial" w:cs="Arial"/>
          <w:sz w:val="24"/>
          <w:szCs w:val="24"/>
        </w:rPr>
        <w:t>lékárničkou</w:t>
      </w:r>
      <w:r w:rsidR="005D4EF0">
        <w:rPr>
          <w:rStyle w:val="CharStyle12"/>
          <w:rFonts w:ascii="Arial" w:hAnsi="Arial" w:cs="Arial"/>
          <w:sz w:val="24"/>
          <w:szCs w:val="24"/>
        </w:rPr>
        <w:t xml:space="preserve"> u obsluhy sportovní haly</w:t>
      </w:r>
      <w:r w:rsidR="00116DFC" w:rsidRPr="00116DFC">
        <w:rPr>
          <w:rStyle w:val="CharStyle12"/>
          <w:rFonts w:ascii="Arial" w:hAnsi="Arial" w:cs="Arial"/>
          <w:sz w:val="24"/>
          <w:szCs w:val="24"/>
        </w:rPr>
        <w:t>. V případě nutnosti zajistí obsluha sportovní haly</w:t>
      </w:r>
      <w:r w:rsidR="005D4EF0">
        <w:rPr>
          <w:rStyle w:val="CharStyle12"/>
          <w:rFonts w:ascii="Arial" w:hAnsi="Arial" w:cs="Arial"/>
          <w:sz w:val="24"/>
          <w:szCs w:val="24"/>
        </w:rPr>
        <w:t xml:space="preserve"> </w:t>
      </w:r>
      <w:r w:rsidR="00116DFC" w:rsidRPr="00116DFC">
        <w:rPr>
          <w:rStyle w:val="CharStyle12"/>
          <w:rFonts w:ascii="Arial" w:hAnsi="Arial" w:cs="Arial"/>
          <w:sz w:val="24"/>
          <w:szCs w:val="24"/>
        </w:rPr>
        <w:t>přivolání zdravotnické pomoci.</w:t>
      </w:r>
    </w:p>
    <w:p w14:paraId="5A3AC390" w14:textId="0301B29B" w:rsidR="00116DFC" w:rsidRPr="00116DFC" w:rsidRDefault="00116DFC">
      <w:pPr>
        <w:pStyle w:val="Style11"/>
        <w:numPr>
          <w:ilvl w:val="0"/>
          <w:numId w:val="18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116DFC">
        <w:rPr>
          <w:rStyle w:val="CharStyle12"/>
          <w:rFonts w:ascii="Arial" w:hAnsi="Arial" w:cs="Arial"/>
          <w:sz w:val="24"/>
          <w:szCs w:val="24"/>
        </w:rPr>
        <w:t>Uživatel je povinen předat obsluze haly všechny užívané prostory, zařízení a vybavení v odpovídajícím stavu, ve kterém je převzal.</w:t>
      </w:r>
    </w:p>
    <w:p w14:paraId="5A1D4045" w14:textId="5CE24FED" w:rsidR="00FE086A" w:rsidRPr="00F00BD0" w:rsidRDefault="00116DFC" w:rsidP="00116DFC">
      <w:pPr>
        <w:pStyle w:val="Style11"/>
        <w:numPr>
          <w:ilvl w:val="0"/>
          <w:numId w:val="18"/>
        </w:numPr>
        <w:tabs>
          <w:tab w:val="left" w:pos="345"/>
        </w:tabs>
        <w:ind w:left="357" w:hanging="357"/>
        <w:jc w:val="both"/>
        <w:rPr>
          <w:rStyle w:val="CharStyle12"/>
          <w:rFonts w:ascii="Arial" w:hAnsi="Arial" w:cs="Arial"/>
          <w:sz w:val="24"/>
          <w:szCs w:val="24"/>
        </w:rPr>
      </w:pPr>
      <w:r w:rsidRPr="00F00BD0">
        <w:rPr>
          <w:rStyle w:val="CharStyle12"/>
          <w:rFonts w:ascii="Arial" w:hAnsi="Arial" w:cs="Arial"/>
          <w:sz w:val="24"/>
          <w:szCs w:val="24"/>
        </w:rPr>
        <w:t>Je zakázáno vykonávat činnosti, které jsou v rozporu s účelovým určením sportovní haly, pokud k nim provozovatel neposkytl předchozí souhlas.</w:t>
      </w:r>
    </w:p>
    <w:p w14:paraId="7DE0CFD9" w14:textId="77777777" w:rsidR="005C63F0" w:rsidRPr="00C178D5" w:rsidRDefault="005C63F0" w:rsidP="00E225CF">
      <w:pPr>
        <w:pStyle w:val="Style11"/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</w:p>
    <w:p w14:paraId="4C1506D4" w14:textId="1108F8A4" w:rsidR="005C63F0" w:rsidRPr="00FF5026" w:rsidRDefault="005C63F0" w:rsidP="00F00BD0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  <w:b/>
          <w:bCs/>
        </w:rPr>
      </w:pPr>
      <w:r w:rsidRPr="00FF5026">
        <w:rPr>
          <w:rFonts w:ascii="Arial" w:hAnsi="Arial" w:cs="Arial"/>
          <w:b/>
          <w:bCs/>
        </w:rPr>
        <w:t>Pravidla pro užívání hrací plochy a sportovního vybavení</w:t>
      </w:r>
    </w:p>
    <w:p w14:paraId="0EE49072" w14:textId="78FB5619" w:rsidR="005C63F0" w:rsidRPr="000C5C31" w:rsidRDefault="005C63F0" w:rsidP="00F00BD0">
      <w:pPr>
        <w:pStyle w:val="Style11"/>
        <w:numPr>
          <w:ilvl w:val="0"/>
          <w:numId w:val="6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C178D5">
        <w:rPr>
          <w:rStyle w:val="CharStyle12"/>
          <w:rFonts w:ascii="Arial" w:hAnsi="Arial" w:cs="Arial"/>
          <w:sz w:val="24"/>
          <w:szCs w:val="24"/>
        </w:rPr>
        <w:t xml:space="preserve">Za veškerou činnost na </w:t>
      </w:r>
      <w:r w:rsidRPr="00331652">
        <w:rPr>
          <w:rStyle w:val="CharStyle12"/>
          <w:rFonts w:ascii="Arial" w:hAnsi="Arial" w:cs="Arial"/>
          <w:sz w:val="24"/>
          <w:szCs w:val="24"/>
        </w:rPr>
        <w:t>hrací</w:t>
      </w:r>
      <w:r w:rsidR="00331652" w:rsidRPr="00331652">
        <w:rPr>
          <w:rStyle w:val="CharStyle12"/>
          <w:rFonts w:ascii="Arial" w:hAnsi="Arial" w:cs="Arial"/>
          <w:sz w:val="24"/>
          <w:szCs w:val="24"/>
        </w:rPr>
        <w:t>ch</w:t>
      </w:r>
      <w:r w:rsidRPr="00331652">
        <w:rPr>
          <w:rStyle w:val="CharStyle12"/>
          <w:rFonts w:ascii="Arial" w:hAnsi="Arial" w:cs="Arial"/>
          <w:sz w:val="24"/>
          <w:szCs w:val="24"/>
        </w:rPr>
        <w:t xml:space="preserve"> plo</w:t>
      </w:r>
      <w:r w:rsidR="00331652" w:rsidRPr="00331652">
        <w:rPr>
          <w:rStyle w:val="CharStyle12"/>
          <w:rFonts w:ascii="Arial" w:hAnsi="Arial" w:cs="Arial"/>
          <w:sz w:val="24"/>
          <w:szCs w:val="24"/>
        </w:rPr>
        <w:t>chách</w:t>
      </w:r>
      <w:r w:rsidRPr="00331652">
        <w:rPr>
          <w:rStyle w:val="CharStyle12"/>
          <w:rFonts w:ascii="Arial" w:hAnsi="Arial" w:cs="Arial"/>
          <w:sz w:val="24"/>
          <w:szCs w:val="24"/>
        </w:rPr>
        <w:t xml:space="preserve"> </w:t>
      </w:r>
      <w:r w:rsidRPr="00C178D5">
        <w:rPr>
          <w:rStyle w:val="CharStyle12"/>
          <w:rFonts w:ascii="Arial" w:hAnsi="Arial" w:cs="Arial"/>
          <w:sz w:val="24"/>
          <w:szCs w:val="24"/>
        </w:rPr>
        <w:t>odpovídá</w:t>
      </w:r>
      <w:r w:rsidR="0034030B">
        <w:rPr>
          <w:rStyle w:val="CharStyle12"/>
          <w:rFonts w:ascii="Arial" w:hAnsi="Arial" w:cs="Arial"/>
          <w:sz w:val="24"/>
          <w:szCs w:val="24"/>
        </w:rPr>
        <w:t xml:space="preserve"> </w:t>
      </w:r>
      <w:r w:rsidRPr="00C178D5">
        <w:rPr>
          <w:rStyle w:val="CharStyle12"/>
          <w:rFonts w:ascii="Arial" w:hAnsi="Arial" w:cs="Arial"/>
          <w:sz w:val="24"/>
          <w:szCs w:val="24"/>
        </w:rPr>
        <w:t>vyučující</w:t>
      </w:r>
      <w:r w:rsidR="0034030B">
        <w:rPr>
          <w:rStyle w:val="CharStyle12"/>
          <w:rFonts w:ascii="Arial" w:hAnsi="Arial" w:cs="Arial"/>
          <w:sz w:val="24"/>
          <w:szCs w:val="24"/>
        </w:rPr>
        <w:t>, cvičitel</w:t>
      </w:r>
      <w:r w:rsidR="00331652">
        <w:rPr>
          <w:rStyle w:val="CharStyle12"/>
          <w:rFonts w:ascii="Arial" w:hAnsi="Arial" w:cs="Arial"/>
          <w:sz w:val="24"/>
          <w:szCs w:val="24"/>
        </w:rPr>
        <w:t>,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trenér</w:t>
      </w:r>
      <w:r w:rsidR="00331652">
        <w:rPr>
          <w:rStyle w:val="CharStyle12"/>
          <w:rFonts w:ascii="Arial" w:hAnsi="Arial" w:cs="Arial"/>
          <w:sz w:val="24"/>
          <w:szCs w:val="24"/>
        </w:rPr>
        <w:t xml:space="preserve"> nebo pořadatel,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s výjimkou činností na horolezecké stěně</w:t>
      </w:r>
      <w:r w:rsidR="003926A1">
        <w:rPr>
          <w:rStyle w:val="CharStyle12"/>
          <w:rFonts w:ascii="Arial" w:hAnsi="Arial" w:cs="Arial"/>
          <w:sz w:val="24"/>
          <w:szCs w:val="24"/>
        </w:rPr>
        <w:t>,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jejíž užívání podléhá </w:t>
      </w:r>
      <w:r w:rsidR="00ED16A2" w:rsidRPr="00C178D5">
        <w:rPr>
          <w:rStyle w:val="CharStyle12"/>
          <w:rFonts w:ascii="Arial" w:hAnsi="Arial" w:cs="Arial"/>
          <w:sz w:val="24"/>
          <w:szCs w:val="24"/>
        </w:rPr>
        <w:t>samostatnému provoznímu řádu</w:t>
      </w:r>
      <w:r w:rsidRPr="00C178D5">
        <w:rPr>
          <w:rStyle w:val="CharStyle12"/>
          <w:rFonts w:ascii="Arial" w:hAnsi="Arial" w:cs="Arial"/>
          <w:sz w:val="24"/>
          <w:szCs w:val="24"/>
        </w:rPr>
        <w:t>. Bez přítomnosti</w:t>
      </w:r>
      <w:r w:rsidR="00331652">
        <w:rPr>
          <w:rStyle w:val="CharStyle12"/>
          <w:rFonts w:ascii="Arial" w:hAnsi="Arial" w:cs="Arial"/>
          <w:sz w:val="24"/>
          <w:szCs w:val="24"/>
        </w:rPr>
        <w:t xml:space="preserve"> </w:t>
      </w:r>
      <w:r w:rsidRPr="00C178D5">
        <w:rPr>
          <w:rStyle w:val="CharStyle12"/>
          <w:rFonts w:ascii="Arial" w:hAnsi="Arial" w:cs="Arial"/>
          <w:sz w:val="24"/>
          <w:szCs w:val="24"/>
        </w:rPr>
        <w:t>vyučujícího, cvičitele</w:t>
      </w:r>
      <w:r w:rsidR="00331652">
        <w:rPr>
          <w:rStyle w:val="CharStyle12"/>
          <w:rFonts w:ascii="Arial" w:hAnsi="Arial" w:cs="Arial"/>
          <w:sz w:val="24"/>
          <w:szCs w:val="24"/>
        </w:rPr>
        <w:t>,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trenéra</w:t>
      </w:r>
      <w:r w:rsidR="00331652">
        <w:rPr>
          <w:rStyle w:val="CharStyle12"/>
          <w:rFonts w:ascii="Arial" w:hAnsi="Arial" w:cs="Arial"/>
          <w:sz w:val="24"/>
          <w:szCs w:val="24"/>
        </w:rPr>
        <w:t xml:space="preserve"> nebo </w:t>
      </w:r>
      <w:r w:rsidR="00331652" w:rsidRPr="000C5C31">
        <w:rPr>
          <w:rStyle w:val="CharStyle12"/>
          <w:rFonts w:ascii="Arial" w:hAnsi="Arial" w:cs="Arial"/>
          <w:sz w:val="24"/>
          <w:szCs w:val="24"/>
        </w:rPr>
        <w:t>pořadatele</w:t>
      </w:r>
      <w:r w:rsidRPr="000C5C31">
        <w:rPr>
          <w:rStyle w:val="CharStyle12"/>
          <w:rFonts w:ascii="Arial" w:hAnsi="Arial" w:cs="Arial"/>
          <w:sz w:val="24"/>
          <w:szCs w:val="24"/>
        </w:rPr>
        <w:t xml:space="preserve"> není možné </w:t>
      </w:r>
      <w:r w:rsidR="0034030B" w:rsidRPr="000C5C31">
        <w:rPr>
          <w:rStyle w:val="CharStyle12"/>
          <w:rFonts w:ascii="Arial" w:hAnsi="Arial" w:cs="Arial"/>
          <w:sz w:val="24"/>
          <w:szCs w:val="24"/>
        </w:rPr>
        <w:t>zahájit</w:t>
      </w:r>
      <w:r w:rsidRPr="000C5C31">
        <w:rPr>
          <w:rStyle w:val="CharStyle12"/>
          <w:rFonts w:ascii="Arial" w:hAnsi="Arial" w:cs="Arial"/>
          <w:sz w:val="24"/>
          <w:szCs w:val="24"/>
        </w:rPr>
        <w:t xml:space="preserve"> výuk</w:t>
      </w:r>
      <w:r w:rsidR="0034030B" w:rsidRPr="000C5C31">
        <w:rPr>
          <w:rStyle w:val="CharStyle12"/>
          <w:rFonts w:ascii="Arial" w:hAnsi="Arial" w:cs="Arial"/>
          <w:sz w:val="24"/>
          <w:szCs w:val="24"/>
        </w:rPr>
        <w:t>u</w:t>
      </w:r>
      <w:r w:rsidR="00331652" w:rsidRPr="000C5C31">
        <w:rPr>
          <w:rStyle w:val="CharStyle12"/>
          <w:rFonts w:ascii="Arial" w:hAnsi="Arial" w:cs="Arial"/>
          <w:sz w:val="24"/>
          <w:szCs w:val="24"/>
        </w:rPr>
        <w:t>,</w:t>
      </w:r>
      <w:r w:rsidRPr="000C5C31">
        <w:rPr>
          <w:rStyle w:val="CharStyle12"/>
          <w:rFonts w:ascii="Arial" w:hAnsi="Arial" w:cs="Arial"/>
          <w:sz w:val="24"/>
          <w:szCs w:val="24"/>
        </w:rPr>
        <w:t xml:space="preserve"> trénink</w:t>
      </w:r>
      <w:r w:rsidR="00331652" w:rsidRPr="000C5C31">
        <w:rPr>
          <w:rStyle w:val="CharStyle12"/>
          <w:rFonts w:ascii="Arial" w:hAnsi="Arial" w:cs="Arial"/>
          <w:sz w:val="24"/>
          <w:szCs w:val="24"/>
        </w:rPr>
        <w:t xml:space="preserve"> nebo sportovní činnost</w:t>
      </w:r>
      <w:r w:rsidRPr="000C5C31">
        <w:rPr>
          <w:rStyle w:val="CharStyle12"/>
          <w:rFonts w:ascii="Arial" w:hAnsi="Arial" w:cs="Arial"/>
          <w:sz w:val="24"/>
          <w:szCs w:val="24"/>
        </w:rPr>
        <w:t>.</w:t>
      </w:r>
    </w:p>
    <w:p w14:paraId="07205F10" w14:textId="5CD979A9" w:rsidR="00A32BEF" w:rsidRPr="000C5C31" w:rsidRDefault="00CA1574">
      <w:pPr>
        <w:pStyle w:val="Style11"/>
        <w:numPr>
          <w:ilvl w:val="0"/>
          <w:numId w:val="6"/>
        </w:numPr>
        <w:tabs>
          <w:tab w:val="left" w:pos="345"/>
        </w:tabs>
        <w:jc w:val="both"/>
        <w:rPr>
          <w:rFonts w:ascii="Arial" w:hAnsi="Arial" w:cs="Arial"/>
          <w:sz w:val="24"/>
          <w:szCs w:val="24"/>
        </w:rPr>
      </w:pPr>
      <w:r w:rsidRPr="000C5C31">
        <w:rPr>
          <w:rFonts w:ascii="Arial" w:hAnsi="Arial" w:cs="Arial"/>
          <w:sz w:val="24"/>
          <w:szCs w:val="24"/>
        </w:rPr>
        <w:t>Vnitřní prostory sportovní haly jsou rozděleny na „špinavou“ a „čistou“ zónu</w:t>
      </w:r>
      <w:r w:rsidR="00F728D2" w:rsidRPr="000C5C31">
        <w:rPr>
          <w:rFonts w:ascii="Arial" w:hAnsi="Arial" w:cs="Arial"/>
          <w:sz w:val="24"/>
          <w:szCs w:val="24"/>
        </w:rPr>
        <w:t>. Špinavá zóna zahrnuje prostory určené pro pohyb osob ve venkovní obuvi</w:t>
      </w:r>
      <w:r w:rsidR="00331652" w:rsidRPr="000C5C31">
        <w:rPr>
          <w:rFonts w:ascii="Arial" w:hAnsi="Arial" w:cs="Arial"/>
          <w:sz w:val="24"/>
          <w:szCs w:val="24"/>
        </w:rPr>
        <w:t>.</w:t>
      </w:r>
      <w:r w:rsidR="00F728D2" w:rsidRPr="000C5C31">
        <w:rPr>
          <w:rFonts w:ascii="Arial" w:hAnsi="Arial" w:cs="Arial"/>
          <w:sz w:val="24"/>
          <w:szCs w:val="24"/>
        </w:rPr>
        <w:t xml:space="preserve"> </w:t>
      </w:r>
      <w:r w:rsidR="00331652" w:rsidRPr="000C5C31">
        <w:rPr>
          <w:rFonts w:ascii="Arial" w:hAnsi="Arial" w:cs="Arial"/>
          <w:sz w:val="24"/>
          <w:szCs w:val="24"/>
        </w:rPr>
        <w:t>Jedná se o</w:t>
      </w:r>
      <w:r w:rsidR="00F728D2" w:rsidRPr="000C5C31">
        <w:rPr>
          <w:rFonts w:ascii="Arial" w:hAnsi="Arial" w:cs="Arial"/>
          <w:sz w:val="24"/>
          <w:szCs w:val="24"/>
        </w:rPr>
        <w:t xml:space="preserve"> vstupní prostory, přístup k</w:t>
      </w:r>
      <w:r w:rsidR="00331652" w:rsidRPr="000C5C31">
        <w:rPr>
          <w:rFonts w:ascii="Arial" w:hAnsi="Arial" w:cs="Arial"/>
          <w:sz w:val="24"/>
          <w:szCs w:val="24"/>
        </w:rPr>
        <w:t> šatnám,</w:t>
      </w:r>
      <w:r w:rsidR="00F728D2" w:rsidRPr="000C5C31">
        <w:rPr>
          <w:rFonts w:ascii="Arial" w:hAnsi="Arial" w:cs="Arial"/>
          <w:sz w:val="24"/>
          <w:szCs w:val="24"/>
        </w:rPr>
        <w:t> tribunám,</w:t>
      </w:r>
      <w:r w:rsidR="00331652" w:rsidRPr="000C5C31">
        <w:rPr>
          <w:rFonts w:ascii="Arial" w:hAnsi="Arial" w:cs="Arial"/>
          <w:sz w:val="24"/>
          <w:szCs w:val="24"/>
        </w:rPr>
        <w:t xml:space="preserve"> </w:t>
      </w:r>
      <w:r w:rsidR="00F728D2" w:rsidRPr="000C5C31">
        <w:rPr>
          <w:rFonts w:ascii="Arial" w:hAnsi="Arial" w:cs="Arial"/>
          <w:sz w:val="24"/>
          <w:szCs w:val="24"/>
        </w:rPr>
        <w:t>tribuny, veřejná sociální zařízení a zasedací místnost. Čistá zóna je vymezena od vstupu do šaten,</w:t>
      </w:r>
      <w:r w:rsidR="00331652" w:rsidRPr="000C5C31">
        <w:rPr>
          <w:rFonts w:ascii="Arial" w:hAnsi="Arial" w:cs="Arial"/>
          <w:sz w:val="24"/>
          <w:szCs w:val="24"/>
        </w:rPr>
        <w:t xml:space="preserve"> šatny,</w:t>
      </w:r>
      <w:r w:rsidR="00F728D2" w:rsidRPr="000C5C31">
        <w:rPr>
          <w:rFonts w:ascii="Arial" w:hAnsi="Arial" w:cs="Arial"/>
          <w:sz w:val="24"/>
          <w:szCs w:val="24"/>
        </w:rPr>
        <w:t xml:space="preserve"> vnitřní </w:t>
      </w:r>
      <w:r w:rsidR="00950FEB" w:rsidRPr="000C5C31">
        <w:rPr>
          <w:rFonts w:ascii="Arial" w:hAnsi="Arial" w:cs="Arial"/>
          <w:sz w:val="24"/>
          <w:szCs w:val="24"/>
        </w:rPr>
        <w:t xml:space="preserve">spojovací </w:t>
      </w:r>
      <w:r w:rsidR="00F728D2" w:rsidRPr="000C5C31">
        <w:rPr>
          <w:rFonts w:ascii="Arial" w:hAnsi="Arial" w:cs="Arial"/>
          <w:sz w:val="24"/>
          <w:szCs w:val="24"/>
        </w:rPr>
        <w:t>chodby</w:t>
      </w:r>
      <w:r w:rsidR="00950FEB" w:rsidRPr="000C5C31">
        <w:rPr>
          <w:rFonts w:ascii="Arial" w:hAnsi="Arial" w:cs="Arial"/>
          <w:sz w:val="24"/>
          <w:szCs w:val="24"/>
        </w:rPr>
        <w:t xml:space="preserve"> na hlavní hrací plochu</w:t>
      </w:r>
      <w:r w:rsidR="00F728D2" w:rsidRPr="000C5C31">
        <w:rPr>
          <w:rFonts w:ascii="Arial" w:hAnsi="Arial" w:cs="Arial"/>
          <w:sz w:val="24"/>
          <w:szCs w:val="24"/>
        </w:rPr>
        <w:t>, hrací ploch</w:t>
      </w:r>
      <w:r w:rsidR="00950FEB" w:rsidRPr="000C5C31">
        <w:rPr>
          <w:rFonts w:ascii="Arial" w:hAnsi="Arial" w:cs="Arial"/>
          <w:sz w:val="24"/>
          <w:szCs w:val="24"/>
        </w:rPr>
        <w:t>u</w:t>
      </w:r>
      <w:r w:rsidR="00F728D2" w:rsidRPr="000C5C31">
        <w:rPr>
          <w:rFonts w:ascii="Arial" w:hAnsi="Arial" w:cs="Arial"/>
          <w:sz w:val="24"/>
          <w:szCs w:val="24"/>
        </w:rPr>
        <w:t xml:space="preserve"> a dále zahrnuje modré </w:t>
      </w:r>
      <w:r w:rsidR="00950FEB" w:rsidRPr="000C5C31">
        <w:rPr>
          <w:rFonts w:ascii="Arial" w:hAnsi="Arial" w:cs="Arial"/>
          <w:sz w:val="24"/>
          <w:szCs w:val="24"/>
        </w:rPr>
        <w:t xml:space="preserve">hrací </w:t>
      </w:r>
      <w:r w:rsidR="00F728D2" w:rsidRPr="000C5C31">
        <w:rPr>
          <w:rFonts w:ascii="Arial" w:hAnsi="Arial" w:cs="Arial"/>
          <w:sz w:val="24"/>
          <w:szCs w:val="24"/>
        </w:rPr>
        <w:t>plochy v severní části sportovní haly. Do čisté zóny je vstup povolen výhradně v čisté sálové obuvi s</w:t>
      </w:r>
      <w:r w:rsidR="00D402C6">
        <w:rPr>
          <w:rFonts w:ascii="Arial" w:hAnsi="Arial" w:cs="Arial"/>
          <w:sz w:val="24"/>
          <w:szCs w:val="24"/>
        </w:rPr>
        <w:t> </w:t>
      </w:r>
      <w:r w:rsidR="00F728D2" w:rsidRPr="000C5C31">
        <w:rPr>
          <w:rFonts w:ascii="Arial" w:hAnsi="Arial" w:cs="Arial"/>
          <w:sz w:val="24"/>
          <w:szCs w:val="24"/>
        </w:rPr>
        <w:t>podrážkou</w:t>
      </w:r>
      <w:r w:rsidR="00D402C6">
        <w:rPr>
          <w:rFonts w:ascii="Arial" w:hAnsi="Arial" w:cs="Arial"/>
          <w:sz w:val="24"/>
          <w:szCs w:val="24"/>
        </w:rPr>
        <w:t xml:space="preserve">, </w:t>
      </w:r>
      <w:r w:rsidR="00950FEB" w:rsidRPr="000C5C31">
        <w:rPr>
          <w:rFonts w:ascii="Arial" w:hAnsi="Arial" w:cs="Arial"/>
          <w:sz w:val="24"/>
          <w:szCs w:val="24"/>
        </w:rPr>
        <w:t>která nezanechává šmouhy ani jiné stopy na halových površích</w:t>
      </w:r>
      <w:r w:rsidR="00D402C6">
        <w:rPr>
          <w:rFonts w:ascii="Arial" w:hAnsi="Arial" w:cs="Arial"/>
          <w:sz w:val="24"/>
          <w:szCs w:val="24"/>
        </w:rPr>
        <w:t xml:space="preserve"> (zpravidla označována jako </w:t>
      </w:r>
      <w:r w:rsidR="00D402C6" w:rsidRPr="000C5C31">
        <w:rPr>
          <w:rFonts w:ascii="Arial" w:hAnsi="Arial" w:cs="Arial"/>
          <w:sz w:val="24"/>
          <w:szCs w:val="24"/>
        </w:rPr>
        <w:t>„non-</w:t>
      </w:r>
      <w:proofErr w:type="spellStart"/>
      <w:r w:rsidR="00D402C6" w:rsidRPr="000C5C31">
        <w:rPr>
          <w:rFonts w:ascii="Arial" w:hAnsi="Arial" w:cs="Arial"/>
          <w:sz w:val="24"/>
          <w:szCs w:val="24"/>
        </w:rPr>
        <w:t>marking</w:t>
      </w:r>
      <w:proofErr w:type="spellEnd"/>
      <w:r w:rsidR="00D402C6" w:rsidRPr="000C5C31">
        <w:rPr>
          <w:rFonts w:ascii="Arial" w:hAnsi="Arial" w:cs="Arial"/>
          <w:sz w:val="24"/>
          <w:szCs w:val="24"/>
        </w:rPr>
        <w:t>“</w:t>
      </w:r>
      <w:r w:rsidR="00D402C6">
        <w:rPr>
          <w:rFonts w:ascii="Arial" w:hAnsi="Arial" w:cs="Arial"/>
          <w:sz w:val="24"/>
          <w:szCs w:val="24"/>
        </w:rPr>
        <w:t>)</w:t>
      </w:r>
      <w:r w:rsidR="00F728D2" w:rsidRPr="000C5C31">
        <w:rPr>
          <w:rFonts w:ascii="Arial" w:hAnsi="Arial" w:cs="Arial"/>
          <w:sz w:val="24"/>
          <w:szCs w:val="24"/>
        </w:rPr>
        <w:t xml:space="preserve">. </w:t>
      </w:r>
      <w:r w:rsidR="005C2C3A">
        <w:rPr>
          <w:rFonts w:ascii="Arial" w:hAnsi="Arial" w:cs="Arial"/>
          <w:sz w:val="24"/>
          <w:szCs w:val="24"/>
        </w:rPr>
        <w:t>V jiné obuvi j</w:t>
      </w:r>
      <w:r w:rsidR="00F728D2" w:rsidRPr="000C5C31">
        <w:rPr>
          <w:rFonts w:ascii="Arial" w:hAnsi="Arial" w:cs="Arial"/>
          <w:sz w:val="24"/>
          <w:szCs w:val="24"/>
        </w:rPr>
        <w:t>e zakázáno vstupovat do čisté zóny.</w:t>
      </w:r>
      <w:r w:rsidR="00950FEB" w:rsidRPr="000C5C31">
        <w:rPr>
          <w:rFonts w:ascii="Arial" w:hAnsi="Arial" w:cs="Arial"/>
          <w:sz w:val="24"/>
          <w:szCs w:val="24"/>
        </w:rPr>
        <w:t xml:space="preserve"> Při přechodu z „čisté“ do „špinavé“ zóny je nutné přezutí </w:t>
      </w:r>
      <w:r w:rsidR="003007CA" w:rsidRPr="000C5C31">
        <w:rPr>
          <w:rFonts w:ascii="Arial" w:hAnsi="Arial" w:cs="Arial"/>
          <w:sz w:val="24"/>
          <w:szCs w:val="24"/>
        </w:rPr>
        <w:t xml:space="preserve">se </w:t>
      </w:r>
      <w:r w:rsidR="00950FEB" w:rsidRPr="000C5C31">
        <w:rPr>
          <w:rFonts w:ascii="Arial" w:hAnsi="Arial" w:cs="Arial"/>
          <w:sz w:val="24"/>
          <w:szCs w:val="24"/>
        </w:rPr>
        <w:t>do venkovní obuvi nebo použití návleků k tomu určených</w:t>
      </w:r>
      <w:r w:rsidR="003007CA" w:rsidRPr="000C5C31">
        <w:rPr>
          <w:rFonts w:ascii="Arial" w:hAnsi="Arial" w:cs="Arial"/>
          <w:sz w:val="24"/>
          <w:szCs w:val="24"/>
        </w:rPr>
        <w:t xml:space="preserve">. Návleky jsou </w:t>
      </w:r>
      <w:r w:rsidR="00950FEB" w:rsidRPr="000C5C31">
        <w:rPr>
          <w:rFonts w:ascii="Arial" w:hAnsi="Arial" w:cs="Arial"/>
          <w:sz w:val="24"/>
          <w:szCs w:val="24"/>
        </w:rPr>
        <w:t>umístěn</w:t>
      </w:r>
      <w:r w:rsidR="003007CA" w:rsidRPr="000C5C31">
        <w:rPr>
          <w:rFonts w:ascii="Arial" w:hAnsi="Arial" w:cs="Arial"/>
          <w:sz w:val="24"/>
          <w:szCs w:val="24"/>
        </w:rPr>
        <w:t>y</w:t>
      </w:r>
      <w:r w:rsidR="00950FEB" w:rsidRPr="000C5C31">
        <w:rPr>
          <w:rFonts w:ascii="Arial" w:hAnsi="Arial" w:cs="Arial"/>
          <w:sz w:val="24"/>
          <w:szCs w:val="24"/>
        </w:rPr>
        <w:t xml:space="preserve"> na chodbě před vstupem do šaten. </w:t>
      </w:r>
    </w:p>
    <w:p w14:paraId="1F00280B" w14:textId="136A6681" w:rsidR="003220A2" w:rsidRPr="000C5C31" w:rsidRDefault="00A32BEF">
      <w:pPr>
        <w:pStyle w:val="Style11"/>
        <w:numPr>
          <w:ilvl w:val="0"/>
          <w:numId w:val="6"/>
        </w:numPr>
        <w:tabs>
          <w:tab w:val="left" w:pos="345"/>
        </w:tabs>
        <w:jc w:val="both"/>
        <w:rPr>
          <w:rStyle w:val="CharStyle12"/>
          <w:rFonts w:ascii="Arial" w:hAnsi="Arial" w:cs="Arial"/>
          <w:sz w:val="24"/>
          <w:szCs w:val="24"/>
        </w:rPr>
      </w:pPr>
      <w:r w:rsidRPr="000C5C31">
        <w:rPr>
          <w:rFonts w:ascii="Arial" w:hAnsi="Arial" w:cs="Arial"/>
          <w:sz w:val="24"/>
          <w:szCs w:val="24"/>
        </w:rPr>
        <w:t>Nedodržení povinnost</w:t>
      </w:r>
      <w:r w:rsidR="005C2C3A">
        <w:rPr>
          <w:rFonts w:ascii="Arial" w:hAnsi="Arial" w:cs="Arial"/>
          <w:sz w:val="24"/>
          <w:szCs w:val="24"/>
        </w:rPr>
        <w:t>í</w:t>
      </w:r>
      <w:r w:rsidRPr="000C5C31">
        <w:rPr>
          <w:rFonts w:ascii="Arial" w:hAnsi="Arial" w:cs="Arial"/>
          <w:sz w:val="24"/>
          <w:szCs w:val="24"/>
        </w:rPr>
        <w:t xml:space="preserve"> </w:t>
      </w:r>
      <w:r w:rsidR="006F2609">
        <w:rPr>
          <w:rFonts w:ascii="Arial" w:hAnsi="Arial" w:cs="Arial"/>
          <w:sz w:val="24"/>
          <w:szCs w:val="24"/>
        </w:rPr>
        <w:t>podle bodu</w:t>
      </w:r>
      <w:r w:rsidR="005C2C3A">
        <w:rPr>
          <w:rFonts w:ascii="Arial" w:hAnsi="Arial" w:cs="Arial"/>
          <w:sz w:val="24"/>
          <w:szCs w:val="24"/>
        </w:rPr>
        <w:t xml:space="preserve"> 2.2 </w:t>
      </w:r>
      <w:r w:rsidRPr="000C5C31">
        <w:rPr>
          <w:rFonts w:ascii="Arial" w:hAnsi="Arial" w:cs="Arial"/>
          <w:sz w:val="24"/>
          <w:szCs w:val="24"/>
        </w:rPr>
        <w:t>je důvodem k okamžitému vykázání ze sportovní haly ze strany obsluhy sportovní haly nebo jiné pověřené osoby provozovatelem sportovní haly, a to bez</w:t>
      </w:r>
      <w:r w:rsidR="00341833" w:rsidRPr="00341833">
        <w:rPr>
          <w:rFonts w:ascii="Arial" w:hAnsi="Arial" w:cs="Arial"/>
          <w:sz w:val="24"/>
          <w:szCs w:val="24"/>
        </w:rPr>
        <w:t xml:space="preserve"> nároku na vrácení vstupného, nájemného nebo jiné úhrady</w:t>
      </w:r>
      <w:r w:rsidRPr="000C5C31">
        <w:rPr>
          <w:rFonts w:ascii="Arial" w:hAnsi="Arial" w:cs="Arial"/>
          <w:sz w:val="24"/>
          <w:szCs w:val="24"/>
        </w:rPr>
        <w:t>. Při nedodržení uveden</w:t>
      </w:r>
      <w:r w:rsidR="005C2C3A">
        <w:rPr>
          <w:rFonts w:ascii="Arial" w:hAnsi="Arial" w:cs="Arial"/>
          <w:sz w:val="24"/>
          <w:szCs w:val="24"/>
        </w:rPr>
        <w:t>ých</w:t>
      </w:r>
      <w:r w:rsidRPr="000C5C31">
        <w:rPr>
          <w:rFonts w:ascii="Arial" w:hAnsi="Arial" w:cs="Arial"/>
          <w:sz w:val="24"/>
          <w:szCs w:val="24"/>
        </w:rPr>
        <w:t xml:space="preserve"> povinnost</w:t>
      </w:r>
      <w:r w:rsidR="005C2C3A">
        <w:rPr>
          <w:rFonts w:ascii="Arial" w:hAnsi="Arial" w:cs="Arial"/>
          <w:sz w:val="24"/>
          <w:szCs w:val="24"/>
        </w:rPr>
        <w:t>í</w:t>
      </w:r>
      <w:r w:rsidRPr="000C5C31">
        <w:rPr>
          <w:rFonts w:ascii="Arial" w:hAnsi="Arial" w:cs="Arial"/>
          <w:sz w:val="24"/>
          <w:szCs w:val="24"/>
        </w:rPr>
        <w:t xml:space="preserve"> může být ze strany obsluhy sportovní haly nebo jiné pověřené osoby provozovatelem sportovní haly</w:t>
      </w:r>
      <w:r w:rsidR="00341833">
        <w:rPr>
          <w:rFonts w:ascii="Arial" w:hAnsi="Arial" w:cs="Arial"/>
          <w:sz w:val="24"/>
          <w:szCs w:val="24"/>
        </w:rPr>
        <w:t xml:space="preserve"> </w:t>
      </w:r>
      <w:r w:rsidR="00341833" w:rsidRPr="000C5C31">
        <w:rPr>
          <w:rFonts w:ascii="Arial" w:hAnsi="Arial" w:cs="Arial"/>
          <w:sz w:val="24"/>
          <w:szCs w:val="24"/>
        </w:rPr>
        <w:t>ukončena probíhající sportovní činnost uživatele</w:t>
      </w:r>
      <w:r w:rsidRPr="000C5C31">
        <w:rPr>
          <w:rFonts w:ascii="Arial" w:hAnsi="Arial" w:cs="Arial"/>
          <w:sz w:val="24"/>
          <w:szCs w:val="24"/>
        </w:rPr>
        <w:t xml:space="preserve"> bez </w:t>
      </w:r>
      <w:r w:rsidR="00341833" w:rsidRPr="00341833">
        <w:rPr>
          <w:rFonts w:ascii="Arial" w:hAnsi="Arial" w:cs="Arial"/>
          <w:sz w:val="24"/>
          <w:szCs w:val="24"/>
        </w:rPr>
        <w:t>nároku na vrácení vstupného, nájemného nebo jiné úhrady</w:t>
      </w:r>
      <w:r w:rsidRPr="000C5C31">
        <w:rPr>
          <w:rFonts w:ascii="Arial" w:hAnsi="Arial" w:cs="Arial"/>
          <w:sz w:val="24"/>
          <w:szCs w:val="24"/>
        </w:rPr>
        <w:t>.</w:t>
      </w:r>
    </w:p>
    <w:p w14:paraId="37F24DAB" w14:textId="7B8E6AC5" w:rsidR="005C63F0" w:rsidRPr="00C178D5" w:rsidRDefault="006F2609">
      <w:pPr>
        <w:pStyle w:val="Style11"/>
        <w:numPr>
          <w:ilvl w:val="0"/>
          <w:numId w:val="6"/>
        </w:numPr>
        <w:tabs>
          <w:tab w:val="left" w:pos="345"/>
        </w:tabs>
        <w:jc w:val="both"/>
        <w:rPr>
          <w:rFonts w:ascii="Arial" w:hAnsi="Arial" w:cs="Arial"/>
          <w:sz w:val="24"/>
          <w:szCs w:val="24"/>
        </w:rPr>
      </w:pPr>
      <w:r w:rsidRPr="006F2609">
        <w:rPr>
          <w:rFonts w:ascii="Arial" w:hAnsi="Arial" w:cs="Arial"/>
          <w:sz w:val="24"/>
          <w:szCs w:val="24"/>
        </w:rPr>
        <w:t>Za dodržování povinností podle bodu 2.2</w:t>
      </w:r>
      <w:r>
        <w:rPr>
          <w:rFonts w:ascii="Arial" w:hAnsi="Arial" w:cs="Arial"/>
          <w:sz w:val="24"/>
          <w:szCs w:val="24"/>
        </w:rPr>
        <w:t xml:space="preserve"> </w:t>
      </w:r>
      <w:r w:rsidRPr="006F2609">
        <w:rPr>
          <w:rFonts w:ascii="Arial" w:hAnsi="Arial" w:cs="Arial"/>
          <w:sz w:val="24"/>
          <w:szCs w:val="24"/>
        </w:rPr>
        <w:t xml:space="preserve">odpovídá učitel, cvičitel, trenér nebo </w:t>
      </w:r>
      <w:r w:rsidRPr="006F2609">
        <w:rPr>
          <w:rFonts w:ascii="Arial" w:hAnsi="Arial" w:cs="Arial"/>
          <w:sz w:val="24"/>
          <w:szCs w:val="24"/>
        </w:rPr>
        <w:lastRenderedPageBreak/>
        <w:t>pořadatel sportovní akce</w:t>
      </w:r>
      <w:r w:rsidR="005C63F0" w:rsidRPr="00C178D5">
        <w:rPr>
          <w:rStyle w:val="CharStyle12"/>
          <w:rFonts w:ascii="Arial" w:hAnsi="Arial" w:cs="Arial"/>
          <w:sz w:val="24"/>
          <w:szCs w:val="24"/>
        </w:rPr>
        <w:t>.</w:t>
      </w:r>
    </w:p>
    <w:p w14:paraId="659A5E81" w14:textId="7CB976A7" w:rsidR="005C63F0" w:rsidRPr="00450A8E" w:rsidRDefault="005C63F0" w:rsidP="005C2C3A">
      <w:pPr>
        <w:pStyle w:val="Style11"/>
        <w:numPr>
          <w:ilvl w:val="0"/>
          <w:numId w:val="6"/>
        </w:numPr>
        <w:tabs>
          <w:tab w:val="left" w:pos="345"/>
        </w:tabs>
        <w:jc w:val="both"/>
        <w:rPr>
          <w:rFonts w:ascii="Arial" w:hAnsi="Arial" w:cs="Arial"/>
          <w:sz w:val="24"/>
          <w:szCs w:val="24"/>
        </w:rPr>
      </w:pPr>
      <w:r w:rsidRPr="00450A8E">
        <w:rPr>
          <w:rStyle w:val="CharStyle12"/>
          <w:rFonts w:ascii="Arial" w:hAnsi="Arial" w:cs="Arial"/>
          <w:sz w:val="24"/>
          <w:szCs w:val="24"/>
        </w:rPr>
        <w:t xml:space="preserve">Na </w:t>
      </w:r>
      <w:r w:rsidR="0008214C" w:rsidRPr="00450A8E">
        <w:rPr>
          <w:rStyle w:val="CharStyle12"/>
          <w:rFonts w:ascii="Arial" w:hAnsi="Arial" w:cs="Arial"/>
          <w:sz w:val="24"/>
          <w:szCs w:val="24"/>
        </w:rPr>
        <w:t>všech hracích plochách</w:t>
      </w:r>
      <w:r w:rsidRPr="00450A8E">
        <w:rPr>
          <w:rStyle w:val="CharStyle12"/>
          <w:rFonts w:ascii="Arial" w:hAnsi="Arial" w:cs="Arial"/>
          <w:sz w:val="24"/>
          <w:szCs w:val="24"/>
        </w:rPr>
        <w:t xml:space="preserve"> je zakázáno konzumovat jakékoli potraviny. Nápoje pro občerstvení </w:t>
      </w:r>
      <w:r w:rsidR="00450A8E" w:rsidRPr="00450A8E">
        <w:rPr>
          <w:rStyle w:val="CharStyle12"/>
          <w:rFonts w:ascii="Arial" w:hAnsi="Arial" w:cs="Arial"/>
          <w:sz w:val="24"/>
          <w:szCs w:val="24"/>
        </w:rPr>
        <w:t>uživatelů hracích ploch sportovní haly j</w:t>
      </w:r>
      <w:r w:rsidR="008708A0">
        <w:rPr>
          <w:rStyle w:val="CharStyle12"/>
          <w:rFonts w:ascii="Arial" w:hAnsi="Arial" w:cs="Arial"/>
          <w:sz w:val="24"/>
          <w:szCs w:val="24"/>
        </w:rPr>
        <w:t>sou</w:t>
      </w:r>
      <w:r w:rsidR="00450A8E" w:rsidRPr="00450A8E">
        <w:rPr>
          <w:rStyle w:val="CharStyle12"/>
          <w:rFonts w:ascii="Arial" w:hAnsi="Arial" w:cs="Arial"/>
          <w:sz w:val="24"/>
          <w:szCs w:val="24"/>
        </w:rPr>
        <w:t xml:space="preserve"> povolen</w:t>
      </w:r>
      <w:r w:rsidR="008708A0">
        <w:rPr>
          <w:rStyle w:val="CharStyle12"/>
          <w:rFonts w:ascii="Arial" w:hAnsi="Arial" w:cs="Arial"/>
          <w:sz w:val="24"/>
          <w:szCs w:val="24"/>
        </w:rPr>
        <w:t>y</w:t>
      </w:r>
      <w:r w:rsidR="00450A8E" w:rsidRPr="00450A8E">
        <w:rPr>
          <w:rStyle w:val="CharStyle12"/>
          <w:rFonts w:ascii="Arial" w:hAnsi="Arial" w:cs="Arial"/>
          <w:sz w:val="24"/>
          <w:szCs w:val="24"/>
        </w:rPr>
        <w:t xml:space="preserve"> pouze na střídačkách nebo mimo hrací plochy.</w:t>
      </w:r>
      <w:r w:rsidRPr="00450A8E">
        <w:rPr>
          <w:rStyle w:val="CharStyle12"/>
          <w:rFonts w:ascii="Arial" w:hAnsi="Arial" w:cs="Arial"/>
          <w:sz w:val="24"/>
          <w:szCs w:val="24"/>
        </w:rPr>
        <w:t xml:space="preserve"> Nápoje na hrací</w:t>
      </w:r>
      <w:r w:rsidR="00450A8E">
        <w:rPr>
          <w:rStyle w:val="CharStyle12"/>
          <w:rFonts w:ascii="Arial" w:hAnsi="Arial" w:cs="Arial"/>
          <w:sz w:val="24"/>
          <w:szCs w:val="24"/>
        </w:rPr>
        <w:t>ch</w:t>
      </w:r>
      <w:r w:rsidRPr="00450A8E">
        <w:rPr>
          <w:rStyle w:val="CharStyle12"/>
          <w:rFonts w:ascii="Arial" w:hAnsi="Arial" w:cs="Arial"/>
          <w:sz w:val="24"/>
          <w:szCs w:val="24"/>
        </w:rPr>
        <w:t xml:space="preserve"> plo</w:t>
      </w:r>
      <w:r w:rsidR="00450A8E">
        <w:rPr>
          <w:rStyle w:val="CharStyle12"/>
          <w:rFonts w:ascii="Arial" w:hAnsi="Arial" w:cs="Arial"/>
          <w:sz w:val="24"/>
          <w:szCs w:val="24"/>
        </w:rPr>
        <w:t>chách</w:t>
      </w:r>
      <w:r w:rsidRPr="00450A8E">
        <w:rPr>
          <w:rStyle w:val="CharStyle12"/>
          <w:rFonts w:ascii="Arial" w:hAnsi="Arial" w:cs="Arial"/>
          <w:sz w:val="24"/>
          <w:szCs w:val="24"/>
        </w:rPr>
        <w:t xml:space="preserve"> musí být výhradně v pevně uzavíratelných </w:t>
      </w:r>
      <w:r w:rsidR="00215FD1" w:rsidRPr="00450A8E">
        <w:rPr>
          <w:rStyle w:val="CharStyle12"/>
          <w:rFonts w:ascii="Arial" w:hAnsi="Arial" w:cs="Arial"/>
          <w:sz w:val="24"/>
          <w:szCs w:val="24"/>
        </w:rPr>
        <w:t xml:space="preserve">plastových </w:t>
      </w:r>
      <w:r w:rsidRPr="00450A8E">
        <w:rPr>
          <w:rStyle w:val="CharStyle12"/>
          <w:rFonts w:ascii="Arial" w:hAnsi="Arial" w:cs="Arial"/>
          <w:sz w:val="24"/>
          <w:szCs w:val="24"/>
        </w:rPr>
        <w:t xml:space="preserve">lahvích. </w:t>
      </w:r>
      <w:r w:rsidR="00450A8E">
        <w:rPr>
          <w:rStyle w:val="CharStyle12"/>
          <w:rFonts w:ascii="Arial" w:hAnsi="Arial" w:cs="Arial"/>
          <w:sz w:val="24"/>
          <w:szCs w:val="24"/>
        </w:rPr>
        <w:t>Uživatelé</w:t>
      </w:r>
      <w:r w:rsidRPr="00450A8E">
        <w:rPr>
          <w:rStyle w:val="CharStyle12"/>
          <w:rFonts w:ascii="Arial" w:hAnsi="Arial" w:cs="Arial"/>
          <w:sz w:val="24"/>
          <w:szCs w:val="24"/>
        </w:rPr>
        <w:t xml:space="preserve"> </w:t>
      </w:r>
      <w:r w:rsidR="00316D4C">
        <w:rPr>
          <w:rStyle w:val="CharStyle12"/>
          <w:rFonts w:ascii="Arial" w:hAnsi="Arial" w:cs="Arial"/>
          <w:sz w:val="24"/>
          <w:szCs w:val="24"/>
        </w:rPr>
        <w:t xml:space="preserve">jsou povinni zajistit okamžitý úklid </w:t>
      </w:r>
      <w:r w:rsidRPr="00450A8E">
        <w:rPr>
          <w:rStyle w:val="CharStyle12"/>
          <w:rFonts w:ascii="Arial" w:hAnsi="Arial" w:cs="Arial"/>
          <w:sz w:val="24"/>
          <w:szCs w:val="24"/>
        </w:rPr>
        <w:t xml:space="preserve">při rozlití </w:t>
      </w:r>
      <w:r w:rsidR="008708A0">
        <w:rPr>
          <w:rStyle w:val="CharStyle12"/>
          <w:rFonts w:ascii="Arial" w:hAnsi="Arial" w:cs="Arial"/>
          <w:sz w:val="24"/>
          <w:szCs w:val="24"/>
        </w:rPr>
        <w:t xml:space="preserve">i </w:t>
      </w:r>
      <w:r w:rsidRPr="00450A8E">
        <w:rPr>
          <w:rStyle w:val="CharStyle12"/>
          <w:rFonts w:ascii="Arial" w:hAnsi="Arial" w:cs="Arial"/>
          <w:sz w:val="24"/>
          <w:szCs w:val="24"/>
        </w:rPr>
        <w:t>minimálního množství tekutin na hrací ploše.</w:t>
      </w:r>
    </w:p>
    <w:p w14:paraId="6E285C58" w14:textId="7FE11AB0" w:rsidR="005C63F0" w:rsidRPr="00C178D5" w:rsidRDefault="005C63F0">
      <w:pPr>
        <w:pStyle w:val="Style11"/>
        <w:numPr>
          <w:ilvl w:val="0"/>
          <w:numId w:val="6"/>
        </w:numPr>
        <w:tabs>
          <w:tab w:val="left" w:pos="345"/>
        </w:tabs>
        <w:jc w:val="both"/>
        <w:rPr>
          <w:rFonts w:ascii="Arial" w:hAnsi="Arial" w:cs="Arial"/>
          <w:sz w:val="24"/>
          <w:szCs w:val="24"/>
        </w:rPr>
      </w:pPr>
      <w:r w:rsidRPr="00C178D5">
        <w:rPr>
          <w:rStyle w:val="CharStyle12"/>
          <w:rFonts w:ascii="Arial" w:hAnsi="Arial" w:cs="Arial"/>
          <w:sz w:val="24"/>
          <w:szCs w:val="24"/>
        </w:rPr>
        <w:t xml:space="preserve">Bez souhlasu </w:t>
      </w:r>
      <w:r w:rsidR="00215FD1" w:rsidRPr="00C178D5">
        <w:rPr>
          <w:rStyle w:val="CharStyle12"/>
          <w:rFonts w:ascii="Arial" w:hAnsi="Arial" w:cs="Arial"/>
          <w:sz w:val="24"/>
          <w:szCs w:val="24"/>
        </w:rPr>
        <w:t>obsluhy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</w:t>
      </w:r>
      <w:r w:rsidR="00215FD1" w:rsidRPr="00C178D5">
        <w:rPr>
          <w:rStyle w:val="CharStyle12"/>
          <w:rFonts w:ascii="Arial" w:hAnsi="Arial" w:cs="Arial"/>
          <w:sz w:val="24"/>
          <w:szCs w:val="24"/>
        </w:rPr>
        <w:t xml:space="preserve">nebo určeného zástupce provozovatele </w:t>
      </w:r>
      <w:r w:rsidRPr="00C178D5">
        <w:rPr>
          <w:rStyle w:val="CharStyle12"/>
          <w:rFonts w:ascii="Arial" w:hAnsi="Arial" w:cs="Arial"/>
          <w:sz w:val="24"/>
          <w:szCs w:val="24"/>
        </w:rPr>
        <w:t>sportovní haly nelze přeznačovat nebo jakkoli upravovat vymezení hracích ploch („lajnování“), lepit značky apod.</w:t>
      </w:r>
    </w:p>
    <w:p w14:paraId="1D6B81E0" w14:textId="5302EBEF" w:rsidR="005C63F0" w:rsidRPr="00C178D5" w:rsidRDefault="005C63F0">
      <w:pPr>
        <w:pStyle w:val="Style11"/>
        <w:numPr>
          <w:ilvl w:val="0"/>
          <w:numId w:val="6"/>
        </w:numPr>
        <w:tabs>
          <w:tab w:val="left" w:pos="347"/>
        </w:tabs>
        <w:spacing w:line="257" w:lineRule="auto"/>
        <w:jc w:val="both"/>
        <w:rPr>
          <w:rStyle w:val="CharStyle12"/>
          <w:rFonts w:ascii="Arial" w:hAnsi="Arial" w:cs="Arial"/>
          <w:sz w:val="24"/>
          <w:szCs w:val="24"/>
        </w:rPr>
      </w:pPr>
      <w:r w:rsidRPr="00C178D5">
        <w:rPr>
          <w:rStyle w:val="CharStyle12"/>
          <w:rFonts w:ascii="Arial" w:hAnsi="Arial" w:cs="Arial"/>
          <w:sz w:val="24"/>
          <w:szCs w:val="24"/>
        </w:rPr>
        <w:t xml:space="preserve">S technickým vybavením na hrací ploše (spouštění, zdvihání košů, najíždění s mobilními koši, osvětlení, ozvučení apod.) může manipulovat pouze </w:t>
      </w:r>
      <w:r w:rsidR="00EF1B79">
        <w:rPr>
          <w:rStyle w:val="CharStyle12"/>
          <w:rFonts w:ascii="Arial" w:hAnsi="Arial" w:cs="Arial"/>
          <w:sz w:val="24"/>
          <w:szCs w:val="24"/>
        </w:rPr>
        <w:t>obsluha sportovní haly nebo jiná provozovatelem u</w:t>
      </w:r>
      <w:r w:rsidR="000C7C56">
        <w:rPr>
          <w:rStyle w:val="CharStyle12"/>
          <w:rFonts w:ascii="Arial" w:hAnsi="Arial" w:cs="Arial"/>
          <w:sz w:val="24"/>
          <w:szCs w:val="24"/>
        </w:rPr>
        <w:t>r</w:t>
      </w:r>
      <w:r w:rsidR="00EF1B79">
        <w:rPr>
          <w:rStyle w:val="CharStyle12"/>
          <w:rFonts w:ascii="Arial" w:hAnsi="Arial" w:cs="Arial"/>
          <w:sz w:val="24"/>
          <w:szCs w:val="24"/>
        </w:rPr>
        <w:t>čená osoba</w:t>
      </w:r>
      <w:r w:rsidRPr="00C178D5">
        <w:rPr>
          <w:rStyle w:val="CharStyle12"/>
          <w:rFonts w:ascii="Arial" w:hAnsi="Arial" w:cs="Arial"/>
          <w:sz w:val="24"/>
          <w:szCs w:val="24"/>
        </w:rPr>
        <w:t>.</w:t>
      </w:r>
    </w:p>
    <w:p w14:paraId="4A758F94" w14:textId="6FD17F06" w:rsidR="00EF1B79" w:rsidRDefault="00EF1B79">
      <w:pPr>
        <w:pStyle w:val="Style11"/>
        <w:numPr>
          <w:ilvl w:val="0"/>
          <w:numId w:val="6"/>
        </w:numPr>
        <w:tabs>
          <w:tab w:val="left" w:pos="347"/>
        </w:tabs>
        <w:spacing w:line="257" w:lineRule="auto"/>
        <w:jc w:val="both"/>
        <w:rPr>
          <w:rStyle w:val="CharStyle12"/>
          <w:rFonts w:ascii="Arial" w:hAnsi="Arial" w:cs="Arial"/>
          <w:sz w:val="24"/>
          <w:szCs w:val="24"/>
        </w:rPr>
      </w:pPr>
      <w:r w:rsidRPr="00EF1B79">
        <w:rPr>
          <w:rFonts w:ascii="Arial" w:hAnsi="Arial" w:cs="Arial"/>
          <w:sz w:val="24"/>
          <w:szCs w:val="24"/>
        </w:rPr>
        <w:t>V případě, že je hrací plocha využívána k jiné než sportovní činnosti, je po</w:t>
      </w:r>
      <w:r>
        <w:rPr>
          <w:rFonts w:ascii="Arial" w:hAnsi="Arial" w:cs="Arial"/>
          <w:sz w:val="24"/>
          <w:szCs w:val="24"/>
        </w:rPr>
        <w:t>řadatel</w:t>
      </w:r>
      <w:r w:rsidRPr="00EF1B79">
        <w:rPr>
          <w:rFonts w:ascii="Arial" w:hAnsi="Arial" w:cs="Arial"/>
          <w:sz w:val="24"/>
          <w:szCs w:val="24"/>
        </w:rPr>
        <w:t xml:space="preserve"> povinen zajistit </w:t>
      </w:r>
      <w:r>
        <w:rPr>
          <w:rFonts w:ascii="Arial" w:hAnsi="Arial" w:cs="Arial"/>
          <w:sz w:val="24"/>
          <w:szCs w:val="24"/>
        </w:rPr>
        <w:t>povrch hrací</w:t>
      </w:r>
      <w:r w:rsidRPr="00EF1B79">
        <w:rPr>
          <w:rFonts w:ascii="Arial" w:hAnsi="Arial" w:cs="Arial"/>
          <w:sz w:val="24"/>
          <w:szCs w:val="24"/>
        </w:rPr>
        <w:t xml:space="preserve"> ploch</w:t>
      </w:r>
      <w:r>
        <w:rPr>
          <w:rFonts w:ascii="Arial" w:hAnsi="Arial" w:cs="Arial"/>
          <w:sz w:val="24"/>
          <w:szCs w:val="24"/>
        </w:rPr>
        <w:t>y</w:t>
      </w:r>
      <w:r w:rsidRPr="00EF1B79">
        <w:rPr>
          <w:rFonts w:ascii="Arial" w:hAnsi="Arial" w:cs="Arial"/>
          <w:sz w:val="24"/>
          <w:szCs w:val="24"/>
        </w:rPr>
        <w:t xml:space="preserve"> proti poškození vhodným překrytím.</w:t>
      </w:r>
    </w:p>
    <w:p w14:paraId="0FE777CD" w14:textId="08708ACA" w:rsidR="005C63F0" w:rsidRPr="00C178D5" w:rsidRDefault="005C63F0">
      <w:pPr>
        <w:pStyle w:val="Style11"/>
        <w:numPr>
          <w:ilvl w:val="0"/>
          <w:numId w:val="6"/>
        </w:numPr>
        <w:tabs>
          <w:tab w:val="left" w:pos="347"/>
        </w:tabs>
        <w:spacing w:line="257" w:lineRule="auto"/>
        <w:jc w:val="both"/>
        <w:rPr>
          <w:rFonts w:ascii="Arial" w:hAnsi="Arial" w:cs="Arial"/>
          <w:sz w:val="24"/>
          <w:szCs w:val="24"/>
        </w:rPr>
      </w:pPr>
      <w:r w:rsidRPr="00C178D5">
        <w:rPr>
          <w:rStyle w:val="CharStyle12"/>
          <w:rFonts w:ascii="Arial" w:hAnsi="Arial" w:cs="Arial"/>
          <w:sz w:val="24"/>
          <w:szCs w:val="24"/>
        </w:rPr>
        <w:t>Sportovní vybavení, které je součástí haly</w:t>
      </w:r>
      <w:r w:rsidR="003D53FB">
        <w:rPr>
          <w:rStyle w:val="CharStyle12"/>
          <w:rFonts w:ascii="Arial" w:hAnsi="Arial" w:cs="Arial"/>
          <w:sz w:val="24"/>
          <w:szCs w:val="24"/>
        </w:rPr>
        <w:t>,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mohou využívat všichni účastníci sportovních akcí. Výjimku tvoří mobilní basketbalové koše, které slouží výhradně pro mistrovské zápasy.</w:t>
      </w:r>
    </w:p>
    <w:p w14:paraId="3DEBB14A" w14:textId="32397651" w:rsidR="005C63F0" w:rsidRPr="00C178D5" w:rsidRDefault="005C63F0">
      <w:pPr>
        <w:pStyle w:val="Style11"/>
        <w:numPr>
          <w:ilvl w:val="0"/>
          <w:numId w:val="6"/>
        </w:numPr>
        <w:tabs>
          <w:tab w:val="left" w:pos="405"/>
        </w:tabs>
        <w:spacing w:line="257" w:lineRule="auto"/>
        <w:jc w:val="both"/>
        <w:rPr>
          <w:rFonts w:ascii="Arial" w:hAnsi="Arial" w:cs="Arial"/>
          <w:sz w:val="24"/>
          <w:szCs w:val="24"/>
        </w:rPr>
      </w:pPr>
      <w:r w:rsidRPr="00C178D5">
        <w:rPr>
          <w:rStyle w:val="CharStyle12"/>
          <w:rFonts w:ascii="Arial" w:hAnsi="Arial" w:cs="Arial"/>
          <w:sz w:val="24"/>
          <w:szCs w:val="24"/>
        </w:rPr>
        <w:t>Sportovní vybavení je umístěno ve dvou nářaďovnách na hlavní ploše. Vstup do těchto prostor je možný pouze se souhlasem</w:t>
      </w:r>
      <w:r w:rsidR="0034030B">
        <w:rPr>
          <w:rStyle w:val="CharStyle12"/>
          <w:rFonts w:ascii="Arial" w:hAnsi="Arial" w:cs="Arial"/>
          <w:sz w:val="24"/>
          <w:szCs w:val="24"/>
        </w:rPr>
        <w:t xml:space="preserve"> </w:t>
      </w:r>
      <w:r w:rsidRPr="00C178D5">
        <w:rPr>
          <w:rStyle w:val="CharStyle12"/>
          <w:rFonts w:ascii="Arial" w:hAnsi="Arial" w:cs="Arial"/>
          <w:sz w:val="24"/>
          <w:szCs w:val="24"/>
        </w:rPr>
        <w:t>vyučujících, cvičitelů</w:t>
      </w:r>
      <w:r w:rsidR="00450A8E">
        <w:rPr>
          <w:rStyle w:val="CharStyle12"/>
          <w:rFonts w:ascii="Arial" w:hAnsi="Arial" w:cs="Arial"/>
          <w:sz w:val="24"/>
          <w:szCs w:val="24"/>
        </w:rPr>
        <w:t>,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trenérů</w:t>
      </w:r>
      <w:r w:rsidR="00450A8E">
        <w:rPr>
          <w:rStyle w:val="CharStyle12"/>
          <w:rFonts w:ascii="Arial" w:hAnsi="Arial" w:cs="Arial"/>
          <w:sz w:val="24"/>
          <w:szCs w:val="24"/>
        </w:rPr>
        <w:t xml:space="preserve"> nebo pořadatelů,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kteří odpovídají za pořádek v nářaďovně v době jejich akcí.</w:t>
      </w:r>
    </w:p>
    <w:p w14:paraId="2E5E1D94" w14:textId="690ED1C5" w:rsidR="005C63F0" w:rsidRPr="00C178D5" w:rsidRDefault="003D53FB">
      <w:pPr>
        <w:pStyle w:val="Style11"/>
        <w:numPr>
          <w:ilvl w:val="0"/>
          <w:numId w:val="6"/>
        </w:numPr>
        <w:tabs>
          <w:tab w:val="left" w:pos="397"/>
        </w:tabs>
        <w:spacing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CharStyle12"/>
          <w:rFonts w:ascii="Arial" w:hAnsi="Arial" w:cs="Arial"/>
          <w:sz w:val="24"/>
          <w:szCs w:val="24"/>
        </w:rPr>
        <w:t>U</w:t>
      </w:r>
      <w:r w:rsidR="005C63F0" w:rsidRPr="00C178D5">
        <w:rPr>
          <w:rStyle w:val="CharStyle12"/>
          <w:rFonts w:ascii="Arial" w:hAnsi="Arial" w:cs="Arial"/>
          <w:sz w:val="24"/>
          <w:szCs w:val="24"/>
        </w:rPr>
        <w:t xml:space="preserve">místění sloupků na volejbal na některé z hřišť je nutné </w:t>
      </w:r>
      <w:r w:rsidR="00215FD1" w:rsidRPr="00C178D5">
        <w:rPr>
          <w:rStyle w:val="CharStyle12"/>
          <w:rFonts w:ascii="Arial" w:hAnsi="Arial" w:cs="Arial"/>
          <w:sz w:val="24"/>
          <w:szCs w:val="24"/>
        </w:rPr>
        <w:t>si předjednat předem s obsluhou sportovní haly</w:t>
      </w:r>
      <w:r w:rsidR="005C63F0" w:rsidRPr="00C178D5">
        <w:rPr>
          <w:rStyle w:val="CharStyle12"/>
          <w:rFonts w:ascii="Arial" w:hAnsi="Arial" w:cs="Arial"/>
          <w:sz w:val="24"/>
          <w:szCs w:val="24"/>
        </w:rPr>
        <w:t>.</w:t>
      </w:r>
    </w:p>
    <w:p w14:paraId="7897AFCC" w14:textId="341B95FE" w:rsidR="00370176" w:rsidRPr="00F00BD0" w:rsidRDefault="005C63F0" w:rsidP="00DD161F">
      <w:pPr>
        <w:pStyle w:val="Style11"/>
        <w:numPr>
          <w:ilvl w:val="0"/>
          <w:numId w:val="6"/>
        </w:numPr>
        <w:tabs>
          <w:tab w:val="left" w:pos="405"/>
        </w:tabs>
        <w:spacing w:line="257" w:lineRule="auto"/>
        <w:jc w:val="both"/>
        <w:rPr>
          <w:rFonts w:ascii="Arial" w:hAnsi="Arial" w:cs="Arial"/>
          <w:sz w:val="24"/>
          <w:szCs w:val="24"/>
        </w:rPr>
      </w:pPr>
      <w:r w:rsidRPr="00F00BD0">
        <w:rPr>
          <w:rStyle w:val="CharStyle12"/>
          <w:rFonts w:ascii="Arial" w:hAnsi="Arial" w:cs="Arial"/>
          <w:sz w:val="24"/>
          <w:szCs w:val="24"/>
        </w:rPr>
        <w:t>Drobné sportovní pomůcky (míče, švihadla, stopky apod.) používá každ</w:t>
      </w:r>
      <w:r w:rsidR="003D53FB" w:rsidRPr="00F00BD0">
        <w:rPr>
          <w:rStyle w:val="CharStyle12"/>
          <w:rFonts w:ascii="Arial" w:hAnsi="Arial" w:cs="Arial"/>
          <w:sz w:val="24"/>
          <w:szCs w:val="24"/>
        </w:rPr>
        <w:t>ý uživatel (</w:t>
      </w:r>
      <w:r w:rsidRPr="00F00BD0">
        <w:rPr>
          <w:rStyle w:val="CharStyle12"/>
          <w:rFonts w:ascii="Arial" w:hAnsi="Arial" w:cs="Arial"/>
          <w:sz w:val="24"/>
          <w:szCs w:val="24"/>
        </w:rPr>
        <w:t>škola</w:t>
      </w:r>
      <w:r w:rsidR="003D53FB" w:rsidRPr="00F00BD0">
        <w:rPr>
          <w:rStyle w:val="CharStyle12"/>
          <w:rFonts w:ascii="Arial" w:hAnsi="Arial" w:cs="Arial"/>
          <w:sz w:val="24"/>
          <w:szCs w:val="24"/>
        </w:rPr>
        <w:t>,</w:t>
      </w:r>
      <w:r w:rsidRPr="00F00BD0">
        <w:rPr>
          <w:rStyle w:val="CharStyle12"/>
          <w:rFonts w:ascii="Arial" w:hAnsi="Arial" w:cs="Arial"/>
          <w:sz w:val="24"/>
          <w:szCs w:val="24"/>
        </w:rPr>
        <w:t xml:space="preserve"> oddíl</w:t>
      </w:r>
      <w:r w:rsidR="003D53FB" w:rsidRPr="00F00BD0">
        <w:rPr>
          <w:rStyle w:val="CharStyle12"/>
          <w:rFonts w:ascii="Arial" w:hAnsi="Arial" w:cs="Arial"/>
          <w:sz w:val="24"/>
          <w:szCs w:val="24"/>
        </w:rPr>
        <w:t>)</w:t>
      </w:r>
      <w:r w:rsidRPr="00F00BD0">
        <w:rPr>
          <w:rStyle w:val="CharStyle12"/>
          <w:rFonts w:ascii="Arial" w:hAnsi="Arial" w:cs="Arial"/>
          <w:sz w:val="24"/>
          <w:szCs w:val="24"/>
        </w:rPr>
        <w:t xml:space="preserve"> pouze vlastní. Pro jejich umístění slouží výhradně skříně na chodbách při vstupu na hlavní hrací plochu.</w:t>
      </w:r>
      <w:r w:rsidR="003D53FB" w:rsidRPr="00F00BD0">
        <w:rPr>
          <w:rFonts w:ascii="Arial" w:hAnsi="Arial" w:cs="Arial"/>
          <w:sz w:val="24"/>
          <w:szCs w:val="24"/>
        </w:rPr>
        <w:t xml:space="preserve"> </w:t>
      </w:r>
      <w:r w:rsidRPr="00F00BD0">
        <w:rPr>
          <w:rStyle w:val="CharStyle12"/>
          <w:rFonts w:ascii="Arial" w:hAnsi="Arial" w:cs="Arial"/>
          <w:sz w:val="24"/>
          <w:szCs w:val="24"/>
        </w:rPr>
        <w:t xml:space="preserve">Klíče od těchto skříní jsou přiděleny školám a oddílům </w:t>
      </w:r>
      <w:r w:rsidR="003D53FB" w:rsidRPr="00F00BD0">
        <w:rPr>
          <w:rStyle w:val="CharStyle12"/>
          <w:rFonts w:ascii="Arial" w:hAnsi="Arial" w:cs="Arial"/>
          <w:sz w:val="24"/>
          <w:szCs w:val="24"/>
        </w:rPr>
        <w:t xml:space="preserve">obsluhou haly </w:t>
      </w:r>
      <w:r w:rsidRPr="00F00BD0">
        <w:rPr>
          <w:rStyle w:val="CharStyle12"/>
          <w:rFonts w:ascii="Arial" w:hAnsi="Arial" w:cs="Arial"/>
          <w:sz w:val="24"/>
          <w:szCs w:val="24"/>
        </w:rPr>
        <w:t>podle schváleného rozvrhu.</w:t>
      </w:r>
    </w:p>
    <w:p w14:paraId="5DB3BE78" w14:textId="462E386F" w:rsidR="005C63F0" w:rsidRPr="00FF5026" w:rsidRDefault="005C63F0" w:rsidP="00F00BD0">
      <w:pPr>
        <w:pStyle w:val="Odstavecseseznamem"/>
        <w:numPr>
          <w:ilvl w:val="0"/>
          <w:numId w:val="16"/>
        </w:numPr>
        <w:spacing w:before="240" w:after="0"/>
        <w:rPr>
          <w:rFonts w:ascii="Arial" w:hAnsi="Arial" w:cs="Arial"/>
          <w:b/>
          <w:bCs/>
        </w:rPr>
      </w:pPr>
      <w:r w:rsidRPr="00FF5026">
        <w:rPr>
          <w:rFonts w:ascii="Arial" w:hAnsi="Arial" w:cs="Arial"/>
          <w:b/>
          <w:bCs/>
        </w:rPr>
        <w:t>Užívání tribun a ochozů</w:t>
      </w:r>
    </w:p>
    <w:p w14:paraId="7673B40B" w14:textId="729B1F89" w:rsidR="005C63F0" w:rsidRPr="00C178D5" w:rsidRDefault="005C63F0" w:rsidP="00F00BD0">
      <w:pPr>
        <w:pStyle w:val="Style11"/>
        <w:numPr>
          <w:ilvl w:val="0"/>
          <w:numId w:val="9"/>
        </w:numPr>
        <w:tabs>
          <w:tab w:val="left" w:pos="347"/>
        </w:tabs>
        <w:jc w:val="both"/>
        <w:rPr>
          <w:rFonts w:ascii="Arial" w:hAnsi="Arial" w:cs="Arial"/>
          <w:sz w:val="24"/>
          <w:szCs w:val="24"/>
        </w:rPr>
      </w:pPr>
      <w:r w:rsidRPr="00C178D5">
        <w:rPr>
          <w:rStyle w:val="CharStyle12"/>
          <w:rFonts w:ascii="Arial" w:hAnsi="Arial" w:cs="Arial"/>
          <w:sz w:val="24"/>
          <w:szCs w:val="24"/>
        </w:rPr>
        <w:t>Tribuny a ochozy slouží pro shromažďování diváků</w:t>
      </w:r>
      <w:r w:rsidR="000C5C31">
        <w:rPr>
          <w:rStyle w:val="CharStyle12"/>
          <w:rFonts w:ascii="Arial" w:hAnsi="Arial" w:cs="Arial"/>
          <w:sz w:val="24"/>
          <w:szCs w:val="24"/>
        </w:rPr>
        <w:t xml:space="preserve">, příp. dalších osob </w:t>
      </w:r>
      <w:r w:rsidRPr="00C178D5">
        <w:rPr>
          <w:rStyle w:val="CharStyle12"/>
          <w:rFonts w:ascii="Arial" w:hAnsi="Arial" w:cs="Arial"/>
          <w:sz w:val="24"/>
          <w:szCs w:val="24"/>
        </w:rPr>
        <w:t>při sportovních</w:t>
      </w:r>
      <w:r w:rsidR="000C5C31">
        <w:rPr>
          <w:rStyle w:val="CharStyle12"/>
          <w:rFonts w:ascii="Arial" w:hAnsi="Arial" w:cs="Arial"/>
          <w:sz w:val="24"/>
          <w:szCs w:val="24"/>
        </w:rPr>
        <w:t xml:space="preserve"> či jiných hromadných akcích</w:t>
      </w:r>
      <w:r w:rsidRPr="00C178D5">
        <w:rPr>
          <w:rStyle w:val="CharStyle12"/>
          <w:rFonts w:ascii="Arial" w:hAnsi="Arial" w:cs="Arial"/>
          <w:sz w:val="24"/>
          <w:szCs w:val="24"/>
        </w:rPr>
        <w:t>. Za tribunu a ochoz</w:t>
      </w:r>
      <w:r w:rsidR="000C5C31">
        <w:rPr>
          <w:rStyle w:val="CharStyle12"/>
          <w:rFonts w:ascii="Arial" w:hAnsi="Arial" w:cs="Arial"/>
          <w:sz w:val="24"/>
          <w:szCs w:val="24"/>
        </w:rPr>
        <w:t>y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se nepovažují modré</w:t>
      </w:r>
      <w:r w:rsidR="000C5C31">
        <w:rPr>
          <w:rStyle w:val="CharStyle12"/>
          <w:rFonts w:ascii="Arial" w:hAnsi="Arial" w:cs="Arial"/>
          <w:sz w:val="24"/>
          <w:szCs w:val="24"/>
        </w:rPr>
        <w:t xml:space="preserve"> hrací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plochy na severní tribuně, které slouží výhradně ke sportovním účelům.</w:t>
      </w:r>
    </w:p>
    <w:p w14:paraId="4FCF0F38" w14:textId="3883E96F" w:rsidR="005C63F0" w:rsidRPr="00E33AE8" w:rsidRDefault="005C63F0">
      <w:pPr>
        <w:pStyle w:val="Style11"/>
        <w:numPr>
          <w:ilvl w:val="0"/>
          <w:numId w:val="9"/>
        </w:numPr>
        <w:tabs>
          <w:tab w:val="left" w:pos="347"/>
        </w:tabs>
        <w:jc w:val="both"/>
        <w:rPr>
          <w:rFonts w:ascii="Arial" w:hAnsi="Arial" w:cs="Arial"/>
          <w:sz w:val="24"/>
          <w:szCs w:val="24"/>
        </w:rPr>
      </w:pPr>
      <w:r w:rsidRPr="00C178D5">
        <w:rPr>
          <w:rStyle w:val="CharStyle12"/>
          <w:rFonts w:ascii="Arial" w:hAnsi="Arial" w:cs="Arial"/>
          <w:sz w:val="24"/>
          <w:szCs w:val="24"/>
        </w:rPr>
        <w:t xml:space="preserve">Na tribunách a ochozech, kromě </w:t>
      </w:r>
      <w:r w:rsidR="00CF1CAC" w:rsidRPr="00C178D5">
        <w:rPr>
          <w:rStyle w:val="CharStyle12"/>
          <w:rFonts w:ascii="Arial" w:hAnsi="Arial" w:cs="Arial"/>
          <w:sz w:val="24"/>
          <w:szCs w:val="24"/>
        </w:rPr>
        <w:t>modrých</w:t>
      </w:r>
      <w:r w:rsidR="000C5C31">
        <w:rPr>
          <w:rStyle w:val="CharStyle12"/>
          <w:rFonts w:ascii="Arial" w:hAnsi="Arial" w:cs="Arial"/>
          <w:sz w:val="24"/>
          <w:szCs w:val="24"/>
        </w:rPr>
        <w:t xml:space="preserve"> hracích</w:t>
      </w:r>
      <w:r w:rsidR="00CF1CAC" w:rsidRPr="00C178D5">
        <w:rPr>
          <w:rStyle w:val="CharStyle12"/>
          <w:rFonts w:ascii="Arial" w:hAnsi="Arial" w:cs="Arial"/>
          <w:sz w:val="24"/>
          <w:szCs w:val="24"/>
        </w:rPr>
        <w:t xml:space="preserve"> ploch</w:t>
      </w:r>
      <w:r w:rsidR="004B695C">
        <w:rPr>
          <w:rStyle w:val="CharStyle12"/>
          <w:rFonts w:ascii="Arial" w:hAnsi="Arial" w:cs="Arial"/>
          <w:sz w:val="24"/>
          <w:szCs w:val="24"/>
        </w:rPr>
        <w:t>,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není možné provádět žádné sportovní aktivity, vyjma používání horolezecké stěny, jejíž užívání </w:t>
      </w:r>
      <w:r w:rsidRPr="00E33AE8">
        <w:rPr>
          <w:rStyle w:val="CharStyle12"/>
          <w:rFonts w:ascii="Arial" w:hAnsi="Arial" w:cs="Arial"/>
          <w:sz w:val="24"/>
          <w:szCs w:val="24"/>
        </w:rPr>
        <w:t xml:space="preserve">podléhá </w:t>
      </w:r>
      <w:r w:rsidR="00CF1CAC" w:rsidRPr="00E33AE8">
        <w:rPr>
          <w:rStyle w:val="CharStyle12"/>
          <w:rFonts w:ascii="Arial" w:hAnsi="Arial" w:cs="Arial"/>
          <w:sz w:val="24"/>
          <w:szCs w:val="24"/>
        </w:rPr>
        <w:t>samostatnému provoznímu řádu</w:t>
      </w:r>
      <w:r w:rsidRPr="00E33AE8">
        <w:rPr>
          <w:rStyle w:val="CharStyle12"/>
          <w:rFonts w:ascii="Arial" w:hAnsi="Arial" w:cs="Arial"/>
          <w:sz w:val="24"/>
          <w:szCs w:val="24"/>
        </w:rPr>
        <w:t>.</w:t>
      </w:r>
    </w:p>
    <w:p w14:paraId="516BAC55" w14:textId="03EFE7E1" w:rsidR="005C63F0" w:rsidRPr="00E33AE8" w:rsidRDefault="005C63F0">
      <w:pPr>
        <w:pStyle w:val="Style11"/>
        <w:numPr>
          <w:ilvl w:val="0"/>
          <w:numId w:val="9"/>
        </w:numPr>
        <w:tabs>
          <w:tab w:val="left" w:pos="347"/>
        </w:tabs>
        <w:jc w:val="both"/>
        <w:rPr>
          <w:rFonts w:ascii="Arial" w:hAnsi="Arial" w:cs="Arial"/>
          <w:sz w:val="24"/>
          <w:szCs w:val="24"/>
        </w:rPr>
      </w:pPr>
      <w:r w:rsidRPr="00E33AE8">
        <w:rPr>
          <w:rStyle w:val="CharStyle12"/>
          <w:rFonts w:ascii="Arial" w:hAnsi="Arial" w:cs="Arial"/>
          <w:sz w:val="24"/>
          <w:szCs w:val="24"/>
        </w:rPr>
        <w:t>V</w:t>
      </w:r>
      <w:r w:rsidR="000C5C31" w:rsidRPr="00E33AE8">
        <w:rPr>
          <w:rStyle w:val="CharStyle12"/>
          <w:rFonts w:ascii="Arial" w:hAnsi="Arial" w:cs="Arial"/>
          <w:sz w:val="24"/>
          <w:szCs w:val="24"/>
        </w:rPr>
        <w:t> </w:t>
      </w:r>
      <w:r w:rsidRPr="00E33AE8">
        <w:rPr>
          <w:rStyle w:val="CharStyle12"/>
          <w:rFonts w:ascii="Arial" w:hAnsi="Arial" w:cs="Arial"/>
          <w:sz w:val="24"/>
          <w:szCs w:val="24"/>
        </w:rPr>
        <w:t>době</w:t>
      </w:r>
      <w:r w:rsidR="000C5C31" w:rsidRPr="00E33AE8">
        <w:rPr>
          <w:rStyle w:val="CharStyle12"/>
          <w:rFonts w:ascii="Arial" w:hAnsi="Arial" w:cs="Arial"/>
          <w:sz w:val="24"/>
          <w:szCs w:val="24"/>
        </w:rPr>
        <w:t xml:space="preserve"> školní výuky a</w:t>
      </w:r>
      <w:r w:rsidRPr="00E33AE8">
        <w:rPr>
          <w:rStyle w:val="CharStyle12"/>
          <w:rFonts w:ascii="Arial" w:hAnsi="Arial" w:cs="Arial"/>
          <w:sz w:val="24"/>
          <w:szCs w:val="24"/>
        </w:rPr>
        <w:t xml:space="preserve"> tréninků oddílů TJ Svitavy je vstup povolen pouze na jižní tribunu.</w:t>
      </w:r>
    </w:p>
    <w:p w14:paraId="125EE4D5" w14:textId="0211E9BA" w:rsidR="00FE4355" w:rsidRPr="00F00BD0" w:rsidRDefault="005C63F0" w:rsidP="00FE4355">
      <w:pPr>
        <w:pStyle w:val="Style11"/>
        <w:numPr>
          <w:ilvl w:val="0"/>
          <w:numId w:val="9"/>
        </w:numPr>
        <w:tabs>
          <w:tab w:val="left" w:pos="347"/>
        </w:tabs>
        <w:jc w:val="both"/>
        <w:rPr>
          <w:rFonts w:ascii="Arial" w:hAnsi="Arial" w:cs="Arial"/>
          <w:sz w:val="24"/>
          <w:szCs w:val="24"/>
        </w:rPr>
      </w:pPr>
      <w:r w:rsidRPr="00E33AE8">
        <w:rPr>
          <w:rStyle w:val="CharStyle12"/>
          <w:rFonts w:ascii="Arial" w:hAnsi="Arial" w:cs="Arial"/>
          <w:sz w:val="24"/>
          <w:szCs w:val="24"/>
        </w:rPr>
        <w:t xml:space="preserve">U </w:t>
      </w:r>
      <w:r w:rsidR="000C5C31" w:rsidRPr="00E33AE8">
        <w:rPr>
          <w:rStyle w:val="CharStyle12"/>
          <w:rFonts w:ascii="Arial" w:hAnsi="Arial" w:cs="Arial"/>
          <w:sz w:val="24"/>
          <w:szCs w:val="24"/>
        </w:rPr>
        <w:t>veřejných sportovních</w:t>
      </w:r>
      <w:r w:rsidRPr="00E33AE8">
        <w:rPr>
          <w:rStyle w:val="CharStyle12"/>
          <w:rFonts w:ascii="Arial" w:hAnsi="Arial" w:cs="Arial"/>
          <w:sz w:val="24"/>
          <w:szCs w:val="24"/>
        </w:rPr>
        <w:t xml:space="preserve"> akcí mimo výuku nebo pravidelné tréninky oddílů </w:t>
      </w:r>
      <w:r w:rsidR="000C5C31" w:rsidRPr="00E33AE8">
        <w:rPr>
          <w:rStyle w:val="CharStyle12"/>
          <w:rFonts w:ascii="Arial" w:hAnsi="Arial" w:cs="Arial"/>
          <w:sz w:val="24"/>
          <w:szCs w:val="24"/>
        </w:rPr>
        <w:t>mohou návštěvníci</w:t>
      </w:r>
      <w:r w:rsidRPr="00E33AE8">
        <w:rPr>
          <w:rStyle w:val="CharStyle12"/>
          <w:rFonts w:ascii="Arial" w:hAnsi="Arial" w:cs="Arial"/>
          <w:sz w:val="24"/>
          <w:szCs w:val="24"/>
        </w:rPr>
        <w:t xml:space="preserve"> užívat </w:t>
      </w:r>
      <w:r w:rsidR="000C5C31" w:rsidRPr="00E33AE8">
        <w:rPr>
          <w:rStyle w:val="CharStyle12"/>
          <w:rFonts w:ascii="Arial" w:hAnsi="Arial" w:cs="Arial"/>
          <w:sz w:val="24"/>
          <w:szCs w:val="24"/>
        </w:rPr>
        <w:t>ostatní</w:t>
      </w:r>
      <w:r w:rsidRPr="00E33AE8">
        <w:rPr>
          <w:rStyle w:val="CharStyle12"/>
          <w:rFonts w:ascii="Arial" w:hAnsi="Arial" w:cs="Arial"/>
          <w:sz w:val="24"/>
          <w:szCs w:val="24"/>
        </w:rPr>
        <w:t xml:space="preserve"> prostory na tribunách a galeriích. Za pořádek</w:t>
      </w:r>
      <w:r w:rsidR="00CF1CAC" w:rsidRPr="00E33AE8">
        <w:rPr>
          <w:rStyle w:val="CharStyle12"/>
          <w:rFonts w:ascii="Arial" w:hAnsi="Arial" w:cs="Arial"/>
          <w:sz w:val="24"/>
          <w:szCs w:val="24"/>
        </w:rPr>
        <w:t xml:space="preserve"> a</w:t>
      </w:r>
      <w:r w:rsidRPr="00E33AE8">
        <w:rPr>
          <w:rStyle w:val="CharStyle12"/>
          <w:rFonts w:ascii="Arial" w:hAnsi="Arial" w:cs="Arial"/>
          <w:sz w:val="24"/>
          <w:szCs w:val="24"/>
        </w:rPr>
        <w:t xml:space="preserve"> kázeň při těchto akcích odpovídá pořadatel této akce.</w:t>
      </w:r>
    </w:p>
    <w:p w14:paraId="46002CF2" w14:textId="03A44A8D" w:rsidR="005C63F0" w:rsidRPr="00FF5026" w:rsidRDefault="005C63F0" w:rsidP="00F00BD0">
      <w:pPr>
        <w:pStyle w:val="Odstavecseseznamem"/>
        <w:numPr>
          <w:ilvl w:val="0"/>
          <w:numId w:val="16"/>
        </w:numPr>
        <w:spacing w:before="240" w:after="0"/>
        <w:rPr>
          <w:rFonts w:ascii="Arial" w:hAnsi="Arial" w:cs="Arial"/>
          <w:b/>
          <w:bCs/>
        </w:rPr>
      </w:pPr>
      <w:r w:rsidRPr="00FF5026">
        <w:rPr>
          <w:rFonts w:ascii="Arial" w:hAnsi="Arial" w:cs="Arial"/>
          <w:b/>
          <w:bCs/>
        </w:rPr>
        <w:t>Užívání zasedací místnosti</w:t>
      </w:r>
    </w:p>
    <w:p w14:paraId="1BFD6572" w14:textId="29C7B70D" w:rsidR="005C63F0" w:rsidRPr="00E33AE8" w:rsidRDefault="005C63F0" w:rsidP="00F00BD0">
      <w:pPr>
        <w:pStyle w:val="Style11"/>
        <w:numPr>
          <w:ilvl w:val="0"/>
          <w:numId w:val="10"/>
        </w:numPr>
        <w:tabs>
          <w:tab w:val="clear" w:pos="360"/>
          <w:tab w:val="left" w:pos="347"/>
        </w:tabs>
        <w:jc w:val="both"/>
        <w:rPr>
          <w:rFonts w:ascii="Arial" w:hAnsi="Arial" w:cs="Arial"/>
          <w:sz w:val="24"/>
          <w:szCs w:val="24"/>
        </w:rPr>
      </w:pPr>
      <w:r w:rsidRPr="00E33AE8">
        <w:rPr>
          <w:rStyle w:val="CharStyle12"/>
          <w:rFonts w:ascii="Arial" w:hAnsi="Arial" w:cs="Arial"/>
          <w:sz w:val="24"/>
          <w:szCs w:val="24"/>
        </w:rPr>
        <w:t xml:space="preserve">Zasedací místnost je určena </w:t>
      </w:r>
      <w:r w:rsidR="005D717B" w:rsidRPr="00E33AE8">
        <w:rPr>
          <w:rStyle w:val="CharStyle12"/>
          <w:rFonts w:ascii="Arial" w:hAnsi="Arial" w:cs="Arial"/>
          <w:sz w:val="24"/>
          <w:szCs w:val="24"/>
        </w:rPr>
        <w:t xml:space="preserve">pro </w:t>
      </w:r>
      <w:r w:rsidRPr="00E33AE8">
        <w:rPr>
          <w:rStyle w:val="CharStyle12"/>
          <w:rFonts w:ascii="Arial" w:hAnsi="Arial" w:cs="Arial"/>
          <w:sz w:val="24"/>
          <w:szCs w:val="24"/>
        </w:rPr>
        <w:t xml:space="preserve">shromáždění a porady jednotlivých oddílů TJ </w:t>
      </w:r>
      <w:r w:rsidR="005D717B" w:rsidRPr="00E33AE8">
        <w:rPr>
          <w:rStyle w:val="CharStyle12"/>
          <w:rFonts w:ascii="Arial" w:hAnsi="Arial" w:cs="Arial"/>
          <w:sz w:val="24"/>
          <w:szCs w:val="24"/>
        </w:rPr>
        <w:t xml:space="preserve">Svitavy </w:t>
      </w:r>
      <w:r w:rsidRPr="00E33AE8">
        <w:rPr>
          <w:rStyle w:val="CharStyle12"/>
          <w:rFonts w:ascii="Arial" w:hAnsi="Arial" w:cs="Arial"/>
          <w:sz w:val="24"/>
          <w:szCs w:val="24"/>
        </w:rPr>
        <w:t>nebo pro hosty sportovních akcí a pracovníky médií, zabezpečující informace z průběhu těchto akcí</w:t>
      </w:r>
      <w:r w:rsidR="00A8511E">
        <w:rPr>
          <w:rStyle w:val="CharStyle12"/>
          <w:rFonts w:ascii="Arial" w:hAnsi="Arial" w:cs="Arial"/>
          <w:sz w:val="24"/>
          <w:szCs w:val="24"/>
        </w:rPr>
        <w:t>,</w:t>
      </w:r>
      <w:r w:rsidRPr="00E33AE8">
        <w:rPr>
          <w:rStyle w:val="CharStyle12"/>
          <w:rFonts w:ascii="Arial" w:hAnsi="Arial" w:cs="Arial"/>
          <w:sz w:val="24"/>
          <w:szCs w:val="24"/>
        </w:rPr>
        <w:t xml:space="preserve"> </w:t>
      </w:r>
      <w:r w:rsidR="005D717B" w:rsidRPr="00E33AE8">
        <w:rPr>
          <w:rStyle w:val="CharStyle12"/>
          <w:rFonts w:ascii="Arial" w:hAnsi="Arial" w:cs="Arial"/>
          <w:sz w:val="24"/>
          <w:szCs w:val="24"/>
        </w:rPr>
        <w:t>a to po předchozí domluvě s</w:t>
      </w:r>
      <w:r w:rsidR="004B695C" w:rsidRPr="00E33AE8">
        <w:rPr>
          <w:rStyle w:val="CharStyle12"/>
          <w:rFonts w:ascii="Arial" w:hAnsi="Arial" w:cs="Arial"/>
          <w:sz w:val="24"/>
          <w:szCs w:val="24"/>
        </w:rPr>
        <w:t> obsluhou haly nebo osobou pověřenou ze strany provozovatele</w:t>
      </w:r>
      <w:r w:rsidR="005D717B" w:rsidRPr="00E33AE8">
        <w:rPr>
          <w:rStyle w:val="CharStyle12"/>
          <w:rFonts w:ascii="Arial" w:hAnsi="Arial" w:cs="Arial"/>
          <w:sz w:val="24"/>
          <w:szCs w:val="24"/>
        </w:rPr>
        <w:t>.</w:t>
      </w:r>
    </w:p>
    <w:p w14:paraId="61316A60" w14:textId="6DC6478F" w:rsidR="00FE4355" w:rsidRPr="00F00BD0" w:rsidRDefault="005C63F0" w:rsidP="00F00BD0">
      <w:pPr>
        <w:pStyle w:val="Style11"/>
        <w:numPr>
          <w:ilvl w:val="0"/>
          <w:numId w:val="10"/>
        </w:numPr>
        <w:tabs>
          <w:tab w:val="clear" w:pos="360"/>
          <w:tab w:val="left" w:pos="347"/>
        </w:tabs>
        <w:jc w:val="both"/>
        <w:rPr>
          <w:rFonts w:ascii="Arial" w:hAnsi="Arial" w:cs="Arial"/>
          <w:sz w:val="24"/>
          <w:szCs w:val="24"/>
        </w:rPr>
      </w:pPr>
      <w:r w:rsidRPr="00C178D5">
        <w:rPr>
          <w:rStyle w:val="CharStyle12"/>
          <w:rFonts w:ascii="Arial" w:hAnsi="Arial" w:cs="Arial"/>
          <w:sz w:val="24"/>
          <w:szCs w:val="24"/>
        </w:rPr>
        <w:t>Klíče od této místnosti si mohou vyzvednout</w:t>
      </w:r>
      <w:r w:rsidR="004B695C">
        <w:rPr>
          <w:rStyle w:val="CharStyle12"/>
          <w:rFonts w:ascii="Arial" w:hAnsi="Arial" w:cs="Arial"/>
          <w:sz w:val="24"/>
          <w:szCs w:val="24"/>
        </w:rPr>
        <w:t xml:space="preserve"> příslušné osoby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u </w:t>
      </w:r>
      <w:r w:rsidR="005D717B" w:rsidRPr="00C178D5">
        <w:rPr>
          <w:rStyle w:val="CharStyle12"/>
          <w:rFonts w:ascii="Arial" w:hAnsi="Arial" w:cs="Arial"/>
          <w:sz w:val="24"/>
          <w:szCs w:val="24"/>
        </w:rPr>
        <w:t>obsluhy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haly</w:t>
      </w:r>
      <w:r w:rsidR="00A8511E">
        <w:rPr>
          <w:rStyle w:val="CharStyle12"/>
          <w:rFonts w:ascii="Arial" w:hAnsi="Arial" w:cs="Arial"/>
          <w:sz w:val="24"/>
          <w:szCs w:val="24"/>
        </w:rPr>
        <w:t>,</w:t>
      </w:r>
      <w:r w:rsidR="004B695C">
        <w:rPr>
          <w:rStyle w:val="CharStyle12"/>
          <w:rFonts w:ascii="Arial" w:hAnsi="Arial" w:cs="Arial"/>
          <w:sz w:val="24"/>
          <w:szCs w:val="24"/>
        </w:rPr>
        <w:t xml:space="preserve"> a to po </w:t>
      </w:r>
      <w:r w:rsidR="00AF7CF0">
        <w:rPr>
          <w:rStyle w:val="CharStyle12"/>
          <w:rFonts w:ascii="Arial" w:hAnsi="Arial" w:cs="Arial"/>
          <w:sz w:val="24"/>
          <w:szCs w:val="24"/>
        </w:rPr>
        <w:t xml:space="preserve">předchozím a </w:t>
      </w:r>
      <w:r w:rsidR="004B695C">
        <w:rPr>
          <w:rStyle w:val="CharStyle12"/>
          <w:rFonts w:ascii="Arial" w:hAnsi="Arial" w:cs="Arial"/>
          <w:sz w:val="24"/>
          <w:szCs w:val="24"/>
        </w:rPr>
        <w:t>řádném odůvodnění využití těchto prostor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. Zároveň plně </w:t>
      </w:r>
      <w:r w:rsidRPr="00C178D5">
        <w:rPr>
          <w:rStyle w:val="CharStyle12"/>
          <w:rFonts w:ascii="Arial" w:hAnsi="Arial" w:cs="Arial"/>
          <w:sz w:val="24"/>
          <w:szCs w:val="24"/>
        </w:rPr>
        <w:lastRenderedPageBreak/>
        <w:t xml:space="preserve">odpovídají </w:t>
      </w:r>
      <w:r w:rsidR="004B695C">
        <w:rPr>
          <w:rStyle w:val="CharStyle12"/>
          <w:rFonts w:ascii="Arial" w:hAnsi="Arial" w:cs="Arial"/>
          <w:sz w:val="24"/>
          <w:szCs w:val="24"/>
        </w:rPr>
        <w:t>za dodržování pořádku a veškeré vnitřní zařízení a vybavení.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V případě zjištění závad při převzetí prostor ohlásí tyto neprodleně </w:t>
      </w:r>
      <w:r w:rsidR="005D717B" w:rsidRPr="00C178D5">
        <w:rPr>
          <w:rStyle w:val="CharStyle12"/>
          <w:rFonts w:ascii="Arial" w:hAnsi="Arial" w:cs="Arial"/>
          <w:sz w:val="24"/>
          <w:szCs w:val="24"/>
        </w:rPr>
        <w:t>obsluze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haly nebo </w:t>
      </w:r>
      <w:r w:rsidR="004B695C">
        <w:rPr>
          <w:rStyle w:val="CharStyle12"/>
          <w:rFonts w:ascii="Arial" w:hAnsi="Arial" w:cs="Arial"/>
          <w:sz w:val="24"/>
          <w:szCs w:val="24"/>
        </w:rPr>
        <w:t>pověřené osobě ze strany provozovatele</w:t>
      </w:r>
      <w:r w:rsidRPr="00C178D5">
        <w:rPr>
          <w:rStyle w:val="CharStyle12"/>
          <w:rFonts w:ascii="Arial" w:hAnsi="Arial" w:cs="Arial"/>
          <w:sz w:val="24"/>
          <w:szCs w:val="24"/>
        </w:rPr>
        <w:t>. Později zjištěné</w:t>
      </w:r>
      <w:r w:rsidR="004B695C">
        <w:rPr>
          <w:rStyle w:val="CharStyle12"/>
          <w:rFonts w:ascii="Arial" w:hAnsi="Arial" w:cs="Arial"/>
          <w:sz w:val="24"/>
          <w:szCs w:val="24"/>
        </w:rPr>
        <w:t xml:space="preserve"> a neohlášené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poškození a ztráty budou předepsány k náhradě poslednímu uživateli těchto prostor.</w:t>
      </w:r>
    </w:p>
    <w:p w14:paraId="63717875" w14:textId="30815CBA" w:rsidR="00C67FBA" w:rsidRPr="00C178D5" w:rsidRDefault="00C67FBA" w:rsidP="00F00BD0">
      <w:pPr>
        <w:pStyle w:val="Style9"/>
        <w:keepNext/>
        <w:keepLines/>
        <w:numPr>
          <w:ilvl w:val="0"/>
          <w:numId w:val="16"/>
        </w:numPr>
        <w:spacing w:before="240" w:after="0" w:line="276" w:lineRule="auto"/>
        <w:jc w:val="left"/>
        <w:rPr>
          <w:rFonts w:ascii="Arial" w:hAnsi="Arial" w:cs="Arial"/>
          <w:b w:val="0"/>
          <w:bCs w:val="0"/>
        </w:rPr>
      </w:pPr>
      <w:r w:rsidRPr="00C178D5">
        <w:rPr>
          <w:rStyle w:val="CharStyle10"/>
          <w:rFonts w:ascii="Arial" w:hAnsi="Arial" w:cs="Arial"/>
          <w:b/>
          <w:bCs/>
        </w:rPr>
        <w:t>Užívání šaten pro sportovce</w:t>
      </w:r>
    </w:p>
    <w:p w14:paraId="1327146C" w14:textId="6223EDD9" w:rsidR="00C67FBA" w:rsidRPr="00C178D5" w:rsidRDefault="00C67FBA" w:rsidP="00A8511E">
      <w:pPr>
        <w:pStyle w:val="Style11"/>
        <w:numPr>
          <w:ilvl w:val="0"/>
          <w:numId w:val="11"/>
        </w:numPr>
        <w:tabs>
          <w:tab w:val="left" w:pos="343"/>
        </w:tabs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C178D5">
        <w:rPr>
          <w:rStyle w:val="CharStyle12"/>
          <w:rFonts w:ascii="Arial" w:hAnsi="Arial" w:cs="Arial"/>
          <w:sz w:val="24"/>
          <w:szCs w:val="24"/>
        </w:rPr>
        <w:t>Šatny pro sportovce jsou umístěny na obou stranách u hlavního vstupu do sportovní haly</w:t>
      </w:r>
      <w:r w:rsidR="00A827AA" w:rsidRPr="00C178D5">
        <w:rPr>
          <w:rStyle w:val="CharStyle12"/>
          <w:rFonts w:ascii="Arial" w:hAnsi="Arial" w:cs="Arial"/>
          <w:sz w:val="24"/>
          <w:szCs w:val="24"/>
        </w:rPr>
        <w:t xml:space="preserve"> pod hlavní tribunou.</w:t>
      </w:r>
    </w:p>
    <w:p w14:paraId="5D4726A2" w14:textId="461AC624" w:rsidR="00C67FBA" w:rsidRPr="00C178D5" w:rsidRDefault="00C67FBA" w:rsidP="00A8511E">
      <w:pPr>
        <w:pStyle w:val="Style11"/>
        <w:numPr>
          <w:ilvl w:val="0"/>
          <w:numId w:val="11"/>
        </w:numPr>
        <w:tabs>
          <w:tab w:val="left" w:pos="343"/>
        </w:tabs>
        <w:spacing w:line="278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C178D5">
        <w:rPr>
          <w:rStyle w:val="CharStyle12"/>
          <w:rFonts w:ascii="Arial" w:hAnsi="Arial" w:cs="Arial"/>
          <w:sz w:val="24"/>
          <w:szCs w:val="24"/>
        </w:rPr>
        <w:t xml:space="preserve">Tyto prostory jsou přístupné pouze </w:t>
      </w:r>
      <w:r w:rsidR="00B57685">
        <w:rPr>
          <w:rStyle w:val="CharStyle12"/>
          <w:rFonts w:ascii="Arial" w:hAnsi="Arial" w:cs="Arial"/>
          <w:sz w:val="24"/>
          <w:szCs w:val="24"/>
        </w:rPr>
        <w:t>uživatelům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sportovních akcí</w:t>
      </w:r>
      <w:r w:rsidR="00B57685">
        <w:rPr>
          <w:rStyle w:val="CharStyle12"/>
          <w:rFonts w:ascii="Arial" w:hAnsi="Arial" w:cs="Arial"/>
          <w:sz w:val="24"/>
          <w:szCs w:val="24"/>
        </w:rPr>
        <w:t xml:space="preserve"> na základě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schváleného rozvrhu. Ostatním návštěvníkům haly je do těchto prostor vstup zakázán</w:t>
      </w:r>
      <w:r w:rsidR="00895A52">
        <w:rPr>
          <w:rStyle w:val="CharStyle12"/>
          <w:rFonts w:ascii="Arial" w:hAnsi="Arial" w:cs="Arial"/>
          <w:sz w:val="24"/>
          <w:szCs w:val="24"/>
        </w:rPr>
        <w:t>.</w:t>
      </w:r>
    </w:p>
    <w:p w14:paraId="0DA205EC" w14:textId="651BAA40" w:rsidR="00C67FBA" w:rsidRDefault="00C67FBA" w:rsidP="00A8511E">
      <w:pPr>
        <w:pStyle w:val="Style11"/>
        <w:numPr>
          <w:ilvl w:val="0"/>
          <w:numId w:val="11"/>
        </w:numPr>
        <w:tabs>
          <w:tab w:val="left" w:pos="343"/>
        </w:tabs>
        <w:spacing w:line="278" w:lineRule="auto"/>
        <w:ind w:left="357" w:hanging="357"/>
        <w:jc w:val="both"/>
        <w:rPr>
          <w:rStyle w:val="CharStyle12"/>
          <w:rFonts w:ascii="Arial" w:hAnsi="Arial" w:cs="Arial"/>
          <w:sz w:val="24"/>
          <w:szCs w:val="24"/>
        </w:rPr>
      </w:pPr>
      <w:r w:rsidRPr="00C178D5">
        <w:rPr>
          <w:rStyle w:val="CharStyle12"/>
          <w:rFonts w:ascii="Arial" w:hAnsi="Arial" w:cs="Arial"/>
          <w:sz w:val="24"/>
          <w:szCs w:val="24"/>
        </w:rPr>
        <w:t>Při převzetí klíčů od šaten je každý přebírající (učitel,</w:t>
      </w:r>
      <w:r w:rsidR="00B57685">
        <w:rPr>
          <w:rStyle w:val="CharStyle12"/>
          <w:rFonts w:ascii="Arial" w:hAnsi="Arial" w:cs="Arial"/>
          <w:sz w:val="24"/>
          <w:szCs w:val="24"/>
        </w:rPr>
        <w:t xml:space="preserve"> cvičitel,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trenér, pořadatel) povinen překontrolovat stav šaten včetně vybavení.</w:t>
      </w:r>
      <w:r w:rsidR="00B57685">
        <w:rPr>
          <w:rStyle w:val="CharStyle12"/>
          <w:rFonts w:ascii="Arial" w:hAnsi="Arial" w:cs="Arial"/>
          <w:sz w:val="24"/>
          <w:szCs w:val="24"/>
        </w:rPr>
        <w:t xml:space="preserve"> </w:t>
      </w:r>
      <w:r w:rsidR="00B57685" w:rsidRPr="00C178D5">
        <w:rPr>
          <w:rStyle w:val="CharStyle12"/>
          <w:rFonts w:ascii="Arial" w:hAnsi="Arial" w:cs="Arial"/>
          <w:sz w:val="24"/>
          <w:szCs w:val="24"/>
        </w:rPr>
        <w:t>Ztráty a poškození hlásí neprodleně obsluze sportovní haly.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Pozdější zjištěné</w:t>
      </w:r>
      <w:r w:rsidR="004B695C">
        <w:rPr>
          <w:rStyle w:val="CharStyle12"/>
          <w:rFonts w:ascii="Arial" w:hAnsi="Arial" w:cs="Arial"/>
          <w:sz w:val="24"/>
          <w:szCs w:val="24"/>
        </w:rPr>
        <w:t xml:space="preserve"> a neohlášené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škody budou předepsány k náhradě poslednímu uživateli.</w:t>
      </w:r>
    </w:p>
    <w:p w14:paraId="2474631F" w14:textId="7A4CCC53" w:rsidR="008278B3" w:rsidRPr="00AF7CF0" w:rsidRDefault="00492103" w:rsidP="00A8511E">
      <w:pPr>
        <w:pStyle w:val="Style11"/>
        <w:numPr>
          <w:ilvl w:val="0"/>
          <w:numId w:val="11"/>
        </w:numPr>
        <w:tabs>
          <w:tab w:val="left" w:pos="343"/>
        </w:tabs>
        <w:spacing w:line="278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F7CF0">
        <w:rPr>
          <w:rStyle w:val="CharStyle12"/>
          <w:rFonts w:ascii="Arial" w:hAnsi="Arial" w:cs="Arial"/>
          <w:sz w:val="24"/>
          <w:szCs w:val="24"/>
        </w:rPr>
        <w:t>Obsluha sportovní haly</w:t>
      </w:r>
      <w:r w:rsidR="008278B3" w:rsidRPr="00AF7CF0">
        <w:rPr>
          <w:rStyle w:val="CharStyle12"/>
          <w:rFonts w:ascii="Arial" w:hAnsi="Arial" w:cs="Arial"/>
          <w:sz w:val="24"/>
          <w:szCs w:val="24"/>
        </w:rPr>
        <w:t xml:space="preserve"> je oprávněn</w:t>
      </w:r>
      <w:r w:rsidRPr="00AF7CF0">
        <w:rPr>
          <w:rStyle w:val="CharStyle12"/>
          <w:rFonts w:ascii="Arial" w:hAnsi="Arial" w:cs="Arial"/>
          <w:sz w:val="24"/>
          <w:szCs w:val="24"/>
        </w:rPr>
        <w:t>a</w:t>
      </w:r>
      <w:r w:rsidR="008278B3" w:rsidRPr="00AF7CF0">
        <w:rPr>
          <w:rStyle w:val="CharStyle12"/>
          <w:rFonts w:ascii="Arial" w:hAnsi="Arial" w:cs="Arial"/>
          <w:sz w:val="24"/>
          <w:szCs w:val="24"/>
        </w:rPr>
        <w:t xml:space="preserve"> při předání klíčů od šaten nebo jiných prostor požadovat po uživateli vratnou peněžitou kauci (jistotu)</w:t>
      </w:r>
      <w:r w:rsidR="0081135B" w:rsidRPr="00AF7CF0">
        <w:rPr>
          <w:rStyle w:val="CharStyle12"/>
          <w:rFonts w:ascii="Arial" w:hAnsi="Arial" w:cs="Arial"/>
          <w:sz w:val="24"/>
          <w:szCs w:val="24"/>
        </w:rPr>
        <w:t xml:space="preserve"> ve výši </w:t>
      </w:r>
      <w:r w:rsidR="00AF7CF0" w:rsidRPr="00AF7CF0">
        <w:rPr>
          <w:rStyle w:val="CharStyle12"/>
          <w:rFonts w:ascii="Arial" w:hAnsi="Arial" w:cs="Arial"/>
          <w:sz w:val="24"/>
          <w:szCs w:val="24"/>
        </w:rPr>
        <w:t>200 Kč</w:t>
      </w:r>
      <w:r w:rsidR="008278B3" w:rsidRPr="00AF7CF0">
        <w:rPr>
          <w:rStyle w:val="CharStyle12"/>
          <w:rFonts w:ascii="Arial" w:hAnsi="Arial" w:cs="Arial"/>
          <w:sz w:val="24"/>
          <w:szCs w:val="24"/>
        </w:rPr>
        <w:t xml:space="preserve"> sloužící k zajištění splnění povinností uživatele, zejména k zajištění řádného úklidu, náhrady případných škod a vrácení zapůjčených klíčů. Kauce bude uživateli vrácena po skončení akce a kontrole předaných prostor</w:t>
      </w:r>
      <w:r w:rsidR="00AF7CF0">
        <w:rPr>
          <w:rStyle w:val="CharStyle12"/>
          <w:rFonts w:ascii="Arial" w:hAnsi="Arial" w:cs="Arial"/>
          <w:sz w:val="24"/>
          <w:szCs w:val="24"/>
        </w:rPr>
        <w:t xml:space="preserve"> ze strany obsluhy haly</w:t>
      </w:r>
      <w:r w:rsidR="008278B3" w:rsidRPr="00AF7CF0">
        <w:rPr>
          <w:rStyle w:val="CharStyle12"/>
          <w:rFonts w:ascii="Arial" w:hAnsi="Arial" w:cs="Arial"/>
          <w:sz w:val="24"/>
          <w:szCs w:val="24"/>
        </w:rPr>
        <w:t>, případně bude započtena proti nákladům na odstranění zjištěných nedostatků nebo vzniklých škod.</w:t>
      </w:r>
      <w:r w:rsidR="00C90066" w:rsidRPr="00AF7CF0">
        <w:rPr>
          <w:rStyle w:val="CharStyle12"/>
          <w:rFonts w:ascii="Arial" w:hAnsi="Arial" w:cs="Arial"/>
          <w:sz w:val="24"/>
          <w:szCs w:val="24"/>
        </w:rPr>
        <w:t xml:space="preserve"> </w:t>
      </w:r>
      <w:r w:rsidRPr="00AF7CF0">
        <w:rPr>
          <w:rFonts w:ascii="Arial" w:hAnsi="Arial" w:cs="Arial"/>
          <w:sz w:val="24"/>
          <w:szCs w:val="24"/>
        </w:rPr>
        <w:t>Vratná kauce (jistota) je skládána výhradně v hotovosti. O převzetí kauce vystaví obsluha haly uživateli příjmový pokladní doklad.</w:t>
      </w:r>
      <w:r w:rsidR="004C5B37">
        <w:rPr>
          <w:rFonts w:ascii="Arial" w:hAnsi="Arial" w:cs="Arial"/>
          <w:sz w:val="24"/>
          <w:szCs w:val="24"/>
        </w:rPr>
        <w:t xml:space="preserve"> Kauce není úročena.</w:t>
      </w:r>
    </w:p>
    <w:p w14:paraId="1BC9E5E2" w14:textId="07D155A0" w:rsidR="00C67FBA" w:rsidRPr="00AF7CF0" w:rsidRDefault="00C67FBA" w:rsidP="00A8511E">
      <w:pPr>
        <w:pStyle w:val="Style11"/>
        <w:numPr>
          <w:ilvl w:val="0"/>
          <w:numId w:val="11"/>
        </w:numPr>
        <w:tabs>
          <w:tab w:val="left" w:pos="343"/>
        </w:tabs>
        <w:spacing w:line="278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F7CF0">
        <w:rPr>
          <w:rStyle w:val="CharStyle12"/>
          <w:rFonts w:ascii="Arial" w:hAnsi="Arial" w:cs="Arial"/>
          <w:sz w:val="24"/>
          <w:szCs w:val="24"/>
        </w:rPr>
        <w:t xml:space="preserve">V době školní tělesné výchovy odpovídají za uzamčení šaten učitelé, kteří si převezmou u </w:t>
      </w:r>
      <w:r w:rsidR="008657FD" w:rsidRPr="00AF7CF0">
        <w:rPr>
          <w:rStyle w:val="CharStyle12"/>
          <w:rFonts w:ascii="Arial" w:hAnsi="Arial" w:cs="Arial"/>
          <w:sz w:val="24"/>
          <w:szCs w:val="24"/>
        </w:rPr>
        <w:t>obsluhy haly</w:t>
      </w:r>
      <w:r w:rsidRPr="00AF7CF0">
        <w:rPr>
          <w:rStyle w:val="CharStyle12"/>
          <w:rFonts w:ascii="Arial" w:hAnsi="Arial" w:cs="Arial"/>
          <w:sz w:val="24"/>
          <w:szCs w:val="24"/>
        </w:rPr>
        <w:t xml:space="preserve"> příslušné klíče. V době školní výuky zůstanou jednotlivé skříňky v šatnách neuzamčené. Vyučující odpovídá za uzamčení vstupů </w:t>
      </w:r>
      <w:r w:rsidR="00C3622D" w:rsidRPr="00AF7CF0">
        <w:rPr>
          <w:rStyle w:val="CharStyle12"/>
          <w:rFonts w:ascii="Arial" w:hAnsi="Arial" w:cs="Arial"/>
          <w:sz w:val="24"/>
          <w:szCs w:val="24"/>
        </w:rPr>
        <w:t>do šatny</w:t>
      </w:r>
      <w:r w:rsidRPr="00AF7CF0">
        <w:rPr>
          <w:rStyle w:val="CharStyle12"/>
          <w:rFonts w:ascii="Arial" w:hAnsi="Arial" w:cs="Arial"/>
          <w:sz w:val="24"/>
          <w:szCs w:val="24"/>
        </w:rPr>
        <w:t>.</w:t>
      </w:r>
    </w:p>
    <w:p w14:paraId="19017A47" w14:textId="403B6A20" w:rsidR="007E6C87" w:rsidRPr="00942EA3" w:rsidRDefault="00C67FBA" w:rsidP="00A8511E">
      <w:pPr>
        <w:pStyle w:val="Style11"/>
        <w:numPr>
          <w:ilvl w:val="0"/>
          <w:numId w:val="11"/>
        </w:numPr>
        <w:tabs>
          <w:tab w:val="left" w:pos="343"/>
        </w:tabs>
        <w:spacing w:line="278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F7CF0">
        <w:rPr>
          <w:rStyle w:val="CharStyle12"/>
          <w:rFonts w:ascii="Arial" w:hAnsi="Arial" w:cs="Arial"/>
          <w:sz w:val="24"/>
          <w:szCs w:val="24"/>
        </w:rPr>
        <w:t xml:space="preserve">V době tréninku oddílů TJ odpovídají za uzamčení šaten trenéři a cvičitelé, kteří si převezmou u </w:t>
      </w:r>
      <w:r w:rsidR="008657FD" w:rsidRPr="00AF7CF0">
        <w:rPr>
          <w:rStyle w:val="CharStyle12"/>
          <w:rFonts w:ascii="Arial" w:hAnsi="Arial" w:cs="Arial"/>
          <w:sz w:val="24"/>
          <w:szCs w:val="24"/>
        </w:rPr>
        <w:t>obsluhy haly</w:t>
      </w:r>
      <w:r w:rsidRPr="00AF7CF0">
        <w:rPr>
          <w:rStyle w:val="CharStyle12"/>
          <w:rFonts w:ascii="Arial" w:hAnsi="Arial" w:cs="Arial"/>
          <w:sz w:val="24"/>
          <w:szCs w:val="24"/>
        </w:rPr>
        <w:t xml:space="preserve"> příslušné klíče. V době tréninků oddílů TJ je možné použít vlastní zámky na skříňky. </w:t>
      </w:r>
      <w:r w:rsidR="00EC6D4D" w:rsidRPr="00EC6D4D">
        <w:rPr>
          <w:rFonts w:ascii="Arial" w:hAnsi="Arial" w:cs="Arial"/>
          <w:sz w:val="24"/>
          <w:szCs w:val="24"/>
        </w:rPr>
        <w:t xml:space="preserve">Po ukončení tréninku musí být veškeré skříňky odemčeny. </w:t>
      </w:r>
      <w:r w:rsidR="00C11F94" w:rsidRPr="00C11F94">
        <w:rPr>
          <w:rFonts w:ascii="Arial" w:hAnsi="Arial" w:cs="Arial"/>
          <w:sz w:val="24"/>
          <w:szCs w:val="24"/>
        </w:rPr>
        <w:t>V případě, že zůstane skříňka po skončení tréninku uzamčena, je obsluha haly oprávněna zámek odstranit. Věci uložené ve skříňce budou následně uschovány u obsluhy haly po dobu nezbytně nutnou. Provozovatel neodpovídá za případné poškození zámku vzniklé jeho odstraněním</w:t>
      </w:r>
    </w:p>
    <w:p w14:paraId="231D4BEB" w14:textId="5838ED82" w:rsidR="00C67FBA" w:rsidRPr="00C178D5" w:rsidRDefault="00C67FBA" w:rsidP="00A8511E">
      <w:pPr>
        <w:pStyle w:val="Style11"/>
        <w:numPr>
          <w:ilvl w:val="0"/>
          <w:numId w:val="11"/>
        </w:numPr>
        <w:tabs>
          <w:tab w:val="left" w:pos="343"/>
        </w:tabs>
        <w:spacing w:line="278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C178D5">
        <w:rPr>
          <w:rStyle w:val="CharStyle12"/>
          <w:rFonts w:ascii="Arial" w:hAnsi="Arial" w:cs="Arial"/>
          <w:sz w:val="24"/>
          <w:szCs w:val="24"/>
        </w:rPr>
        <w:t>Při sportovních utkáních a dalších hromadných akcí</w:t>
      </w:r>
      <w:r w:rsidR="00B57685">
        <w:rPr>
          <w:rStyle w:val="CharStyle12"/>
          <w:rFonts w:ascii="Arial" w:hAnsi="Arial" w:cs="Arial"/>
          <w:sz w:val="24"/>
          <w:szCs w:val="24"/>
        </w:rPr>
        <w:t>ch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je povinností pořadatele vyzvednout si klíče od šaten pro všechna zúčastněná družstva</w:t>
      </w:r>
      <w:r w:rsidR="00C3622D">
        <w:rPr>
          <w:rStyle w:val="CharStyle12"/>
          <w:rFonts w:ascii="Arial" w:hAnsi="Arial" w:cs="Arial"/>
          <w:sz w:val="24"/>
          <w:szCs w:val="24"/>
        </w:rPr>
        <w:t xml:space="preserve"> u obsluhy sportovní haly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. </w:t>
      </w:r>
      <w:r w:rsidR="00617123" w:rsidRPr="00617123">
        <w:rPr>
          <w:rFonts w:ascii="Arial" w:hAnsi="Arial" w:cs="Arial"/>
          <w:sz w:val="24"/>
          <w:szCs w:val="24"/>
        </w:rPr>
        <w:t>Pořadatel odpovídá za škody na věcech uložených v šatnách v rozsahu stanoveném právními předpisy</w:t>
      </w:r>
      <w:r w:rsidR="00C3622D">
        <w:rPr>
          <w:rStyle w:val="CharStyle12"/>
          <w:rFonts w:ascii="Arial" w:hAnsi="Arial" w:cs="Arial"/>
          <w:sz w:val="24"/>
          <w:szCs w:val="24"/>
        </w:rPr>
        <w:t>. P</w:t>
      </w:r>
      <w:r w:rsidRPr="00C178D5">
        <w:rPr>
          <w:rStyle w:val="CharStyle12"/>
          <w:rFonts w:ascii="Arial" w:hAnsi="Arial" w:cs="Arial"/>
          <w:sz w:val="24"/>
          <w:szCs w:val="24"/>
        </w:rPr>
        <w:t>řípadné ztráty řeší s poškozeným na vlastní náklady</w:t>
      </w:r>
      <w:r w:rsidR="00B57685">
        <w:rPr>
          <w:rStyle w:val="CharStyle12"/>
          <w:rFonts w:ascii="Arial" w:hAnsi="Arial" w:cs="Arial"/>
          <w:sz w:val="24"/>
          <w:szCs w:val="24"/>
        </w:rPr>
        <w:t xml:space="preserve"> pořadatel</w:t>
      </w:r>
      <w:r w:rsidR="00C3622D">
        <w:rPr>
          <w:rStyle w:val="CharStyle12"/>
          <w:rFonts w:ascii="Arial" w:hAnsi="Arial" w:cs="Arial"/>
          <w:sz w:val="24"/>
          <w:szCs w:val="24"/>
        </w:rPr>
        <w:t xml:space="preserve">. Způsobené </w:t>
      </w:r>
      <w:r w:rsidRPr="00C178D5">
        <w:rPr>
          <w:rStyle w:val="CharStyle12"/>
          <w:rFonts w:ascii="Arial" w:hAnsi="Arial" w:cs="Arial"/>
          <w:sz w:val="24"/>
          <w:szCs w:val="24"/>
        </w:rPr>
        <w:t>škody v šatnách je</w:t>
      </w:r>
      <w:r w:rsidR="00B57685">
        <w:rPr>
          <w:rStyle w:val="CharStyle12"/>
          <w:rFonts w:ascii="Arial" w:hAnsi="Arial" w:cs="Arial"/>
          <w:sz w:val="24"/>
          <w:szCs w:val="24"/>
        </w:rPr>
        <w:t xml:space="preserve"> pořadatel</w:t>
      </w:r>
      <w:r w:rsidRPr="00C178D5">
        <w:rPr>
          <w:rStyle w:val="CharStyle12"/>
          <w:rFonts w:ascii="Arial" w:hAnsi="Arial" w:cs="Arial"/>
          <w:sz w:val="24"/>
          <w:szCs w:val="24"/>
        </w:rPr>
        <w:t xml:space="preserve"> povinen uhradit provozovateli.</w:t>
      </w:r>
    </w:p>
    <w:p w14:paraId="47A458E5" w14:textId="3402CF6F" w:rsidR="00EC6D4D" w:rsidRDefault="00B57685" w:rsidP="00A8511E">
      <w:pPr>
        <w:pStyle w:val="Style11"/>
        <w:numPr>
          <w:ilvl w:val="0"/>
          <w:numId w:val="11"/>
        </w:numPr>
        <w:tabs>
          <w:tab w:val="left" w:pos="343"/>
        </w:tabs>
        <w:spacing w:line="278" w:lineRule="auto"/>
        <w:ind w:left="357" w:hanging="357"/>
        <w:jc w:val="both"/>
        <w:rPr>
          <w:rStyle w:val="CharStyle12"/>
          <w:rFonts w:ascii="Arial" w:hAnsi="Arial" w:cs="Arial"/>
          <w:sz w:val="24"/>
          <w:szCs w:val="24"/>
        </w:rPr>
      </w:pPr>
      <w:r w:rsidRPr="00EC6D4D">
        <w:rPr>
          <w:rStyle w:val="CharStyle12"/>
          <w:rFonts w:ascii="Arial" w:hAnsi="Arial" w:cs="Arial"/>
          <w:sz w:val="24"/>
          <w:szCs w:val="24"/>
        </w:rPr>
        <w:t>Učitelé, cvičitelé, trenéři nebo pořadatelé</w:t>
      </w:r>
      <w:r w:rsidR="00C67FBA" w:rsidRPr="00EC6D4D">
        <w:rPr>
          <w:rStyle w:val="CharStyle12"/>
          <w:rFonts w:ascii="Arial" w:hAnsi="Arial" w:cs="Arial"/>
          <w:sz w:val="24"/>
          <w:szCs w:val="24"/>
        </w:rPr>
        <w:t xml:space="preserve"> j</w:t>
      </w:r>
      <w:r w:rsidRPr="00EC6D4D">
        <w:rPr>
          <w:rStyle w:val="CharStyle12"/>
          <w:rFonts w:ascii="Arial" w:hAnsi="Arial" w:cs="Arial"/>
          <w:sz w:val="24"/>
          <w:szCs w:val="24"/>
        </w:rPr>
        <w:t>sou</w:t>
      </w:r>
      <w:r w:rsidR="00C67FBA" w:rsidRPr="00EC6D4D">
        <w:rPr>
          <w:rStyle w:val="CharStyle12"/>
          <w:rFonts w:ascii="Arial" w:hAnsi="Arial" w:cs="Arial"/>
          <w:sz w:val="24"/>
          <w:szCs w:val="24"/>
        </w:rPr>
        <w:t xml:space="preserve"> povinn</w:t>
      </w:r>
      <w:r w:rsidRPr="00EC6D4D">
        <w:rPr>
          <w:rStyle w:val="CharStyle12"/>
          <w:rFonts w:ascii="Arial" w:hAnsi="Arial" w:cs="Arial"/>
          <w:sz w:val="24"/>
          <w:szCs w:val="24"/>
        </w:rPr>
        <w:t>i</w:t>
      </w:r>
      <w:r w:rsidR="00C3622D" w:rsidRPr="00EC6D4D">
        <w:rPr>
          <w:rStyle w:val="CharStyle12"/>
          <w:rFonts w:ascii="Arial" w:hAnsi="Arial" w:cs="Arial"/>
          <w:sz w:val="24"/>
          <w:szCs w:val="24"/>
        </w:rPr>
        <w:t xml:space="preserve"> </w:t>
      </w:r>
      <w:r w:rsidR="00C67FBA" w:rsidRPr="00EC6D4D">
        <w:rPr>
          <w:rStyle w:val="CharStyle12"/>
          <w:rFonts w:ascii="Arial" w:hAnsi="Arial" w:cs="Arial"/>
          <w:sz w:val="24"/>
          <w:szCs w:val="24"/>
        </w:rPr>
        <w:t xml:space="preserve">po ukončení akce </w:t>
      </w:r>
      <w:r w:rsidR="00AB7EEE" w:rsidRPr="00EC6D4D">
        <w:rPr>
          <w:rStyle w:val="CharStyle12"/>
          <w:rFonts w:ascii="Arial" w:hAnsi="Arial" w:cs="Arial"/>
          <w:sz w:val="24"/>
          <w:szCs w:val="24"/>
        </w:rPr>
        <w:t>před opuštění</w:t>
      </w:r>
      <w:r w:rsidR="003B5446" w:rsidRPr="00EC6D4D">
        <w:rPr>
          <w:rStyle w:val="CharStyle12"/>
          <w:rFonts w:ascii="Arial" w:hAnsi="Arial" w:cs="Arial"/>
          <w:sz w:val="24"/>
          <w:szCs w:val="24"/>
        </w:rPr>
        <w:t>m</w:t>
      </w:r>
      <w:r w:rsidR="00AB7EEE" w:rsidRPr="00EC6D4D">
        <w:rPr>
          <w:rStyle w:val="CharStyle12"/>
          <w:rFonts w:ascii="Arial" w:hAnsi="Arial" w:cs="Arial"/>
          <w:sz w:val="24"/>
          <w:szCs w:val="24"/>
        </w:rPr>
        <w:t xml:space="preserve"> sportovní haly </w:t>
      </w:r>
      <w:r w:rsidR="00C67FBA" w:rsidRPr="00EC6D4D">
        <w:rPr>
          <w:rStyle w:val="CharStyle12"/>
          <w:rFonts w:ascii="Arial" w:hAnsi="Arial" w:cs="Arial"/>
          <w:sz w:val="24"/>
          <w:szCs w:val="24"/>
        </w:rPr>
        <w:t>vrátit obsluze haly veškeré zapůjčené klíče.</w:t>
      </w:r>
    </w:p>
    <w:p w14:paraId="3066825A" w14:textId="77777777" w:rsidR="00EC6D4D" w:rsidRPr="00EC6D4D" w:rsidRDefault="00EC6D4D" w:rsidP="00EC6D4D">
      <w:pPr>
        <w:pStyle w:val="Style11"/>
        <w:tabs>
          <w:tab w:val="left" w:pos="343"/>
        </w:tabs>
        <w:spacing w:line="278" w:lineRule="auto"/>
        <w:jc w:val="both"/>
        <w:rPr>
          <w:rFonts w:ascii="Arial" w:hAnsi="Arial" w:cs="Arial"/>
          <w:sz w:val="24"/>
          <w:szCs w:val="24"/>
        </w:rPr>
      </w:pPr>
    </w:p>
    <w:p w14:paraId="2BA8D76A" w14:textId="37DFFCA7" w:rsidR="00C67FBA" w:rsidRPr="00C178D5" w:rsidRDefault="00C67FBA" w:rsidP="00F00BD0">
      <w:pPr>
        <w:pStyle w:val="Style9"/>
        <w:keepNext/>
        <w:keepLines/>
        <w:numPr>
          <w:ilvl w:val="0"/>
          <w:numId w:val="16"/>
        </w:numPr>
        <w:spacing w:after="0" w:line="276" w:lineRule="auto"/>
        <w:ind w:left="357" w:hanging="357"/>
        <w:contextualSpacing/>
        <w:jc w:val="left"/>
        <w:outlineLvl w:val="9"/>
        <w:rPr>
          <w:rFonts w:ascii="Arial" w:hAnsi="Arial" w:cs="Arial"/>
          <w:b w:val="0"/>
          <w:bCs w:val="0"/>
        </w:rPr>
      </w:pPr>
      <w:r w:rsidRPr="00C178D5">
        <w:rPr>
          <w:rStyle w:val="CharStyle10"/>
          <w:rFonts w:ascii="Arial" w:hAnsi="Arial" w:cs="Arial"/>
          <w:b/>
          <w:bCs/>
        </w:rPr>
        <w:lastRenderedPageBreak/>
        <w:t>Užívání šaten učitelů a rozhodčích</w:t>
      </w:r>
    </w:p>
    <w:p w14:paraId="2A1F2E1A" w14:textId="02543B7F" w:rsidR="00942EA3" w:rsidRDefault="00C67FBA" w:rsidP="001539AE">
      <w:pPr>
        <w:pStyle w:val="Odstavecseseznamem"/>
        <w:numPr>
          <w:ilvl w:val="0"/>
          <w:numId w:val="23"/>
        </w:numPr>
        <w:spacing w:after="0"/>
        <w:ind w:left="357" w:hanging="357"/>
        <w:contextualSpacing w:val="0"/>
        <w:rPr>
          <w:rStyle w:val="CharStyle12"/>
          <w:rFonts w:ascii="Arial" w:hAnsi="Arial" w:cs="Arial"/>
          <w:sz w:val="24"/>
          <w:szCs w:val="24"/>
        </w:rPr>
      </w:pPr>
      <w:r w:rsidRPr="00F00BD0">
        <w:rPr>
          <w:rStyle w:val="CharStyle12"/>
          <w:rFonts w:ascii="Arial" w:hAnsi="Arial" w:cs="Arial"/>
          <w:sz w:val="24"/>
          <w:szCs w:val="24"/>
        </w:rPr>
        <w:t>Klíče si vyzvedávají</w:t>
      </w:r>
      <w:r w:rsidR="003B5446" w:rsidRPr="00F00BD0">
        <w:rPr>
          <w:rStyle w:val="CharStyle12"/>
          <w:rFonts w:ascii="Arial" w:hAnsi="Arial" w:cs="Arial"/>
          <w:sz w:val="24"/>
          <w:szCs w:val="24"/>
        </w:rPr>
        <w:t xml:space="preserve"> a vrací</w:t>
      </w:r>
      <w:r w:rsidRPr="00F00BD0">
        <w:rPr>
          <w:rStyle w:val="CharStyle12"/>
          <w:rFonts w:ascii="Arial" w:hAnsi="Arial" w:cs="Arial"/>
          <w:sz w:val="24"/>
          <w:szCs w:val="24"/>
        </w:rPr>
        <w:t xml:space="preserve"> pověření učitelé</w:t>
      </w:r>
      <w:r w:rsidR="003B5249" w:rsidRPr="00F00BD0">
        <w:rPr>
          <w:rStyle w:val="CharStyle12"/>
          <w:rFonts w:ascii="Arial" w:hAnsi="Arial" w:cs="Arial"/>
          <w:sz w:val="24"/>
          <w:szCs w:val="24"/>
        </w:rPr>
        <w:t xml:space="preserve"> a rozhodčí</w:t>
      </w:r>
      <w:r w:rsidRPr="00F00BD0">
        <w:rPr>
          <w:rStyle w:val="CharStyle12"/>
          <w:rFonts w:ascii="Arial" w:hAnsi="Arial" w:cs="Arial"/>
          <w:sz w:val="24"/>
          <w:szCs w:val="24"/>
        </w:rPr>
        <w:t xml:space="preserve"> u </w:t>
      </w:r>
      <w:r w:rsidR="00FB13CB" w:rsidRPr="00F00BD0">
        <w:rPr>
          <w:rStyle w:val="CharStyle12"/>
          <w:rFonts w:ascii="Arial" w:hAnsi="Arial" w:cs="Arial"/>
          <w:sz w:val="24"/>
          <w:szCs w:val="24"/>
        </w:rPr>
        <w:t>obsluhy haly</w:t>
      </w:r>
      <w:r w:rsidRPr="00F00BD0">
        <w:rPr>
          <w:rStyle w:val="CharStyle12"/>
          <w:rFonts w:ascii="Arial" w:hAnsi="Arial" w:cs="Arial"/>
          <w:sz w:val="24"/>
          <w:szCs w:val="24"/>
        </w:rPr>
        <w:t xml:space="preserve"> a odpovídají za </w:t>
      </w:r>
      <w:r w:rsidR="00942EA3" w:rsidRPr="00F00BD0">
        <w:rPr>
          <w:rStyle w:val="CharStyle12"/>
          <w:rFonts w:ascii="Arial" w:hAnsi="Arial" w:cs="Arial"/>
          <w:sz w:val="24"/>
          <w:szCs w:val="24"/>
        </w:rPr>
        <w:t xml:space="preserve">pořádek a </w:t>
      </w:r>
      <w:r w:rsidRPr="00F00BD0">
        <w:rPr>
          <w:rStyle w:val="CharStyle12"/>
          <w:rFonts w:ascii="Arial" w:hAnsi="Arial" w:cs="Arial"/>
          <w:sz w:val="24"/>
          <w:szCs w:val="24"/>
        </w:rPr>
        <w:t>vybavení</w:t>
      </w:r>
      <w:r w:rsidR="003B5446" w:rsidRPr="00F00BD0">
        <w:rPr>
          <w:rStyle w:val="CharStyle12"/>
          <w:rFonts w:ascii="Arial" w:hAnsi="Arial" w:cs="Arial"/>
          <w:sz w:val="24"/>
          <w:szCs w:val="24"/>
        </w:rPr>
        <w:t xml:space="preserve"> šaten</w:t>
      </w:r>
      <w:r w:rsidRPr="00F00BD0">
        <w:rPr>
          <w:rStyle w:val="CharStyle12"/>
          <w:rFonts w:ascii="Arial" w:hAnsi="Arial" w:cs="Arial"/>
          <w:sz w:val="24"/>
          <w:szCs w:val="24"/>
        </w:rPr>
        <w:t xml:space="preserve">. Ztráty a poškození hlásí neprodleně </w:t>
      </w:r>
      <w:r w:rsidR="00FB13CB" w:rsidRPr="00F00BD0">
        <w:rPr>
          <w:rStyle w:val="CharStyle12"/>
          <w:rFonts w:ascii="Arial" w:hAnsi="Arial" w:cs="Arial"/>
          <w:sz w:val="24"/>
          <w:szCs w:val="24"/>
        </w:rPr>
        <w:t>obsluze</w:t>
      </w:r>
      <w:r w:rsidRPr="00F00BD0">
        <w:rPr>
          <w:rStyle w:val="CharStyle12"/>
          <w:rFonts w:ascii="Arial" w:hAnsi="Arial" w:cs="Arial"/>
          <w:sz w:val="24"/>
          <w:szCs w:val="24"/>
        </w:rPr>
        <w:t xml:space="preserve"> sportovní haly. </w:t>
      </w:r>
    </w:p>
    <w:p w14:paraId="32A60BA7" w14:textId="77777777" w:rsidR="001539AE" w:rsidRPr="001539AE" w:rsidRDefault="001539AE" w:rsidP="001539AE">
      <w:pPr>
        <w:pStyle w:val="Odstavecseseznamem"/>
        <w:spacing w:after="0"/>
        <w:ind w:left="357"/>
        <w:contextualSpacing w:val="0"/>
        <w:rPr>
          <w:rFonts w:ascii="Arial" w:hAnsi="Arial" w:cs="Arial"/>
        </w:rPr>
      </w:pPr>
    </w:p>
    <w:p w14:paraId="005B0856" w14:textId="3E6C3313" w:rsidR="005C63F0" w:rsidRPr="00FF5026" w:rsidRDefault="005C63F0" w:rsidP="00F00BD0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  <w:b/>
          <w:bCs/>
        </w:rPr>
      </w:pPr>
      <w:r w:rsidRPr="00FF5026">
        <w:rPr>
          <w:rFonts w:ascii="Arial" w:hAnsi="Arial" w:cs="Arial"/>
          <w:b/>
          <w:bCs/>
        </w:rPr>
        <w:t>Fitness centrum, spinning centrum a sauna</w:t>
      </w:r>
    </w:p>
    <w:p w14:paraId="0E6AB4E8" w14:textId="08950DB6" w:rsidR="00376AE2" w:rsidRPr="00C178D5" w:rsidRDefault="00376AE2" w:rsidP="00F00BD0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Fitness centrum, spinning centrum a sauna jsou součástí sportovní haly.</w:t>
      </w:r>
    </w:p>
    <w:p w14:paraId="2EAAE918" w14:textId="0AC5D759" w:rsidR="00376AE2" w:rsidRPr="00C178D5" w:rsidRDefault="00376AE2" w:rsidP="00942EA3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Provoz fitness centra, spinning centra a sauny je zajišťován jiným subjektem na základě samostatného smluvního vztahu</w:t>
      </w:r>
      <w:r w:rsidR="003B5249">
        <w:rPr>
          <w:rFonts w:ascii="Arial" w:hAnsi="Arial" w:cs="Arial"/>
        </w:rPr>
        <w:t xml:space="preserve"> (nájemní smlouva)</w:t>
      </w:r>
      <w:r w:rsidRPr="00C178D5">
        <w:rPr>
          <w:rFonts w:ascii="Arial" w:hAnsi="Arial" w:cs="Arial"/>
        </w:rPr>
        <w:t xml:space="preserve"> s provozovatelem sportovní haly.</w:t>
      </w:r>
    </w:p>
    <w:p w14:paraId="6DBD1C20" w14:textId="0CEB5FB8" w:rsidR="00376AE2" w:rsidRPr="00C178D5" w:rsidRDefault="00376AE2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 xml:space="preserve">Provoz těchto zařízení se řídí jejich vlastním provozním řádem a smluvními podmínkami příslušného </w:t>
      </w:r>
      <w:r w:rsidR="003B5249" w:rsidRPr="003B5249">
        <w:rPr>
          <w:rFonts w:ascii="Arial" w:hAnsi="Arial" w:cs="Arial"/>
        </w:rPr>
        <w:t>nájemce</w:t>
      </w:r>
      <w:r w:rsidRPr="00C178D5">
        <w:rPr>
          <w:rFonts w:ascii="Arial" w:hAnsi="Arial" w:cs="Arial"/>
        </w:rPr>
        <w:t>.</w:t>
      </w:r>
    </w:p>
    <w:p w14:paraId="31F70317" w14:textId="1739CF85" w:rsidR="005C63F0" w:rsidRDefault="00376AE2" w:rsidP="00E225CF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C178D5">
        <w:rPr>
          <w:rFonts w:ascii="Arial" w:hAnsi="Arial" w:cs="Arial"/>
        </w:rPr>
        <w:t>Provozovatel sportovní haly neodpovídá za provoz, organizaci činnost ani za případné újmy vzniklé v souvislosti s užíváním fitness centra, spinning centra a sauny, pokud právní předpisy nestanoví jinak.</w:t>
      </w:r>
    </w:p>
    <w:p w14:paraId="2922416B" w14:textId="77777777" w:rsidR="00F00BD0" w:rsidRPr="00F00BD0" w:rsidRDefault="00F00BD0" w:rsidP="00F00BD0">
      <w:pPr>
        <w:spacing w:after="0"/>
        <w:ind w:left="360"/>
        <w:jc w:val="both"/>
        <w:rPr>
          <w:rFonts w:ascii="Arial" w:hAnsi="Arial" w:cs="Arial"/>
        </w:rPr>
      </w:pPr>
    </w:p>
    <w:p w14:paraId="6C3E5A80" w14:textId="07F1077D" w:rsidR="005C63F0" w:rsidRPr="00FF5026" w:rsidRDefault="005C63F0" w:rsidP="00F00BD0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  <w:b/>
          <w:bCs/>
        </w:rPr>
      </w:pPr>
      <w:r w:rsidRPr="00FF5026">
        <w:rPr>
          <w:rFonts w:ascii="Arial" w:hAnsi="Arial" w:cs="Arial"/>
          <w:b/>
          <w:bCs/>
        </w:rPr>
        <w:t>Bufet při veřejných akcích</w:t>
      </w:r>
    </w:p>
    <w:p w14:paraId="5AF28306" w14:textId="77777777" w:rsidR="003B5446" w:rsidRDefault="00376AE2" w:rsidP="00F00BD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3B5446">
        <w:rPr>
          <w:rFonts w:ascii="Arial" w:hAnsi="Arial" w:cs="Arial"/>
        </w:rPr>
        <w:t>Při veřejných akcích může být v prostorách sportovní haly provozován bufet.</w:t>
      </w:r>
    </w:p>
    <w:p w14:paraId="2D41233C" w14:textId="3B4C342C" w:rsidR="003B5446" w:rsidRDefault="00376AE2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3B5446">
        <w:rPr>
          <w:rFonts w:ascii="Arial" w:hAnsi="Arial" w:cs="Arial"/>
        </w:rPr>
        <w:t>Bufet je provozován jiným subjektem na základě smluvního vztahu</w:t>
      </w:r>
      <w:r w:rsidR="003B5249">
        <w:rPr>
          <w:rFonts w:ascii="Arial" w:hAnsi="Arial" w:cs="Arial"/>
        </w:rPr>
        <w:t xml:space="preserve"> (nájemní smlouva)</w:t>
      </w:r>
      <w:r w:rsidRPr="003B5446">
        <w:rPr>
          <w:rFonts w:ascii="Arial" w:hAnsi="Arial" w:cs="Arial"/>
        </w:rPr>
        <w:t xml:space="preserve"> s provozovatelem sportovní haly.</w:t>
      </w:r>
    </w:p>
    <w:p w14:paraId="6A5EC761" w14:textId="34767EE1" w:rsidR="003B5446" w:rsidRPr="00942EA3" w:rsidRDefault="00376AE2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3B5446">
        <w:rPr>
          <w:rFonts w:ascii="Arial" w:hAnsi="Arial" w:cs="Arial"/>
        </w:rPr>
        <w:t>Provoz bufetu se řídí platnými hygienickými a bezpečnostními předpisy</w:t>
      </w:r>
      <w:r w:rsidR="003B5249">
        <w:rPr>
          <w:rFonts w:ascii="Arial" w:hAnsi="Arial" w:cs="Arial"/>
        </w:rPr>
        <w:t xml:space="preserve"> na základě </w:t>
      </w:r>
      <w:r w:rsidR="003B5249" w:rsidRPr="00942EA3">
        <w:rPr>
          <w:rFonts w:ascii="Arial" w:hAnsi="Arial" w:cs="Arial"/>
        </w:rPr>
        <w:t>odpovědnosti nájemce.</w:t>
      </w:r>
    </w:p>
    <w:p w14:paraId="45DAB937" w14:textId="1424D86F" w:rsidR="001539AE" w:rsidRPr="001539AE" w:rsidRDefault="00376AE2" w:rsidP="001539AE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42EA3">
        <w:rPr>
          <w:rFonts w:ascii="Arial" w:hAnsi="Arial" w:cs="Arial"/>
        </w:rPr>
        <w:t>Pokud je při veřejn</w:t>
      </w:r>
      <w:r w:rsidR="003B5249" w:rsidRPr="00942EA3">
        <w:rPr>
          <w:rFonts w:ascii="Arial" w:hAnsi="Arial" w:cs="Arial"/>
        </w:rPr>
        <w:t>ých</w:t>
      </w:r>
      <w:r w:rsidRPr="00942EA3">
        <w:rPr>
          <w:rFonts w:ascii="Arial" w:hAnsi="Arial" w:cs="Arial"/>
        </w:rPr>
        <w:t xml:space="preserve"> akc</w:t>
      </w:r>
      <w:r w:rsidR="003B5249" w:rsidRPr="00942EA3">
        <w:rPr>
          <w:rFonts w:ascii="Arial" w:hAnsi="Arial" w:cs="Arial"/>
        </w:rPr>
        <w:t>ích povolena konzumace nápojů, včetně alkoholických, potom</w:t>
      </w:r>
      <w:r w:rsidR="00942EA3" w:rsidRPr="00942EA3">
        <w:rPr>
          <w:rFonts w:ascii="Arial" w:hAnsi="Arial" w:cs="Arial"/>
        </w:rPr>
        <w:t xml:space="preserve"> pouze v místech špinavé zóny.</w:t>
      </w:r>
    </w:p>
    <w:p w14:paraId="6E0E6045" w14:textId="77777777" w:rsidR="001539AE" w:rsidRDefault="001539AE" w:rsidP="001539AE">
      <w:pPr>
        <w:spacing w:after="0"/>
        <w:jc w:val="both"/>
        <w:rPr>
          <w:rFonts w:ascii="Arial" w:hAnsi="Arial" w:cs="Arial"/>
        </w:rPr>
      </w:pPr>
    </w:p>
    <w:p w14:paraId="55F03C08" w14:textId="77777777" w:rsidR="001539AE" w:rsidRDefault="001539AE" w:rsidP="001539AE">
      <w:pPr>
        <w:spacing w:after="0"/>
        <w:jc w:val="center"/>
        <w:rPr>
          <w:rFonts w:ascii="Arial" w:hAnsi="Arial" w:cs="Arial"/>
          <w:b/>
          <w:bCs/>
        </w:rPr>
      </w:pPr>
      <w:r w:rsidRPr="001539AE">
        <w:rPr>
          <w:rFonts w:ascii="Arial" w:hAnsi="Arial" w:cs="Arial"/>
          <w:b/>
          <w:bCs/>
        </w:rPr>
        <w:t>ČÁST III</w:t>
      </w:r>
    </w:p>
    <w:p w14:paraId="22398DF3" w14:textId="77777777" w:rsidR="001539AE" w:rsidRPr="001539AE" w:rsidRDefault="001539AE" w:rsidP="001539AE">
      <w:pPr>
        <w:spacing w:after="0"/>
        <w:jc w:val="center"/>
        <w:rPr>
          <w:rFonts w:ascii="Arial" w:hAnsi="Arial" w:cs="Arial"/>
          <w:b/>
          <w:bCs/>
        </w:rPr>
      </w:pPr>
    </w:p>
    <w:p w14:paraId="7C3BD598" w14:textId="77777777" w:rsidR="001539AE" w:rsidRPr="001539AE" w:rsidRDefault="001539AE" w:rsidP="001539AE">
      <w:pPr>
        <w:spacing w:after="0"/>
        <w:jc w:val="center"/>
        <w:rPr>
          <w:rFonts w:ascii="Arial" w:hAnsi="Arial" w:cs="Arial"/>
          <w:b/>
          <w:bCs/>
        </w:rPr>
      </w:pPr>
      <w:r w:rsidRPr="001539AE">
        <w:rPr>
          <w:rFonts w:ascii="Arial" w:hAnsi="Arial" w:cs="Arial"/>
          <w:b/>
          <w:bCs/>
        </w:rPr>
        <w:t>PROVOZNÍ ŘÁD HOROLEZECKÉ STĚNY</w:t>
      </w:r>
    </w:p>
    <w:p w14:paraId="1E7E2E7E" w14:textId="77777777" w:rsidR="001539AE" w:rsidRPr="001539AE" w:rsidRDefault="001539AE" w:rsidP="001539AE">
      <w:pPr>
        <w:spacing w:after="0"/>
        <w:jc w:val="both"/>
        <w:rPr>
          <w:rFonts w:ascii="Arial" w:hAnsi="Arial" w:cs="Arial"/>
          <w:b/>
          <w:bCs/>
        </w:rPr>
      </w:pPr>
    </w:p>
    <w:p w14:paraId="69CA5E6E" w14:textId="77777777" w:rsidR="001539AE" w:rsidRPr="001539AE" w:rsidRDefault="001539AE" w:rsidP="001539AE">
      <w:pPr>
        <w:numPr>
          <w:ilvl w:val="0"/>
          <w:numId w:val="24"/>
        </w:numPr>
        <w:spacing w:after="0"/>
        <w:jc w:val="both"/>
        <w:rPr>
          <w:rFonts w:ascii="Arial" w:hAnsi="Arial" w:cs="Arial"/>
          <w:b/>
          <w:bCs/>
        </w:rPr>
      </w:pPr>
      <w:r w:rsidRPr="001539AE">
        <w:rPr>
          <w:rFonts w:ascii="Arial" w:hAnsi="Arial" w:cs="Arial"/>
          <w:b/>
          <w:bCs/>
        </w:rPr>
        <w:t>Základní ustanovení</w:t>
      </w:r>
    </w:p>
    <w:p w14:paraId="139586D1" w14:textId="77777777" w:rsidR="001539AE" w:rsidRPr="001539AE" w:rsidRDefault="001539AE" w:rsidP="001539AE">
      <w:pPr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Provozní řád horolezecké stěny stanovuje pravidla užívání horolezecké stěny umístěné ve sportovní hale Na Střelnici ve Svitavách.</w:t>
      </w:r>
    </w:p>
    <w:p w14:paraId="6A61C622" w14:textId="77777777" w:rsidR="001539AE" w:rsidRPr="001539AE" w:rsidRDefault="001539AE" w:rsidP="001539AE">
      <w:pPr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Provozní řád horolezecké stěny je nedílnou součástí Provozního a návštěvního řádu sportovní haly Na Střelnici ve Svitavách a je závazným dokumentem pro všechny uživatele horolezecké stěny.</w:t>
      </w:r>
    </w:p>
    <w:p w14:paraId="43FAE7C2" w14:textId="77777777" w:rsidR="001539AE" w:rsidRPr="001539AE" w:rsidRDefault="001539AE" w:rsidP="001539AE">
      <w:pPr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Každý uživatel je povinen se s provozním řádem horolezecké stěny seznámit a dodržovat jej.</w:t>
      </w:r>
    </w:p>
    <w:p w14:paraId="0B99DC6A" w14:textId="77777777" w:rsidR="001539AE" w:rsidRPr="001539AE" w:rsidRDefault="001539AE" w:rsidP="001539AE">
      <w:pPr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Porušení nebo nedodržování tohoto provozního řádu může vést ze strany provozovatele, obsluhy sportovní haly nebo jím pověřené osoby k:</w:t>
      </w:r>
    </w:p>
    <w:p w14:paraId="28A9874E" w14:textId="77777777" w:rsidR="001539AE" w:rsidRPr="001539AE" w:rsidRDefault="001539AE" w:rsidP="001539AE">
      <w:pPr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omezení nebo ukončení činnosti na horolezecké stěně,</w:t>
      </w:r>
    </w:p>
    <w:p w14:paraId="0AB8890A" w14:textId="77777777" w:rsidR="001539AE" w:rsidRPr="001539AE" w:rsidRDefault="001539AE" w:rsidP="001539AE">
      <w:pPr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zákazu další činnosti na horolezecké stěně,</w:t>
      </w:r>
    </w:p>
    <w:p w14:paraId="646E05F8" w14:textId="77777777" w:rsidR="001539AE" w:rsidRPr="001539AE" w:rsidRDefault="001539AE" w:rsidP="001539AE">
      <w:pPr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příp. vykázání uživatele ze sportovní haly,</w:t>
      </w:r>
    </w:p>
    <w:p w14:paraId="6BE7E3EB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a to bez nároku na vrácení vstupného.</w:t>
      </w:r>
    </w:p>
    <w:p w14:paraId="3A1F8CA2" w14:textId="77777777" w:rsidR="001539AE" w:rsidRPr="001539AE" w:rsidRDefault="001539AE" w:rsidP="001539AE">
      <w:pPr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lastRenderedPageBreak/>
        <w:t>Provoz horolezecké stěny je zajišťován v rámci provozu sportovní haly Na Střelnici ve Svitavách provozované společností SPORTES Svitavy s.r.o. (dále jen „provozovatel“), a to obsluhou sportovní haly nebo jinou určenou osobou provozovatelem.</w:t>
      </w:r>
    </w:p>
    <w:p w14:paraId="6762E9CE" w14:textId="77777777" w:rsidR="001539AE" w:rsidRPr="001539AE" w:rsidRDefault="001539AE" w:rsidP="001539AE">
      <w:pPr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Tento provozní řád je zpracován v souladu s platnou legislativou České republiky.</w:t>
      </w:r>
    </w:p>
    <w:p w14:paraId="58B08490" w14:textId="77777777" w:rsidR="001539AE" w:rsidRPr="001539AE" w:rsidRDefault="001539AE" w:rsidP="001539AE">
      <w:pPr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Provozní řád se vztahuje na všechny osoby, které se zdržují v prostoru horolezecké stěny nebo v něm vyvíjejí činnost.</w:t>
      </w:r>
    </w:p>
    <w:p w14:paraId="06DA6467" w14:textId="77777777" w:rsidR="001539AE" w:rsidRPr="001539AE" w:rsidRDefault="001539AE" w:rsidP="001539AE">
      <w:pPr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Uživatelé jsou povinni chovat se v souladu s tímto provozním řádem a řídit se pokyny provozovatele nebo jím pověřených osob.</w:t>
      </w:r>
    </w:p>
    <w:p w14:paraId="034A7FF7" w14:textId="77777777" w:rsidR="001539AE" w:rsidRPr="001539AE" w:rsidRDefault="001539AE" w:rsidP="001539AE">
      <w:pPr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Odlišný režim užívání horolezecké stěny je možný pouze na základě předchozího písemného souhlasu provozovatele.</w:t>
      </w:r>
    </w:p>
    <w:p w14:paraId="5C1BD137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</w:p>
    <w:p w14:paraId="32360473" w14:textId="77777777" w:rsidR="001539AE" w:rsidRPr="001539AE" w:rsidRDefault="001539AE" w:rsidP="001539AE">
      <w:pPr>
        <w:numPr>
          <w:ilvl w:val="0"/>
          <w:numId w:val="24"/>
        </w:numPr>
        <w:spacing w:after="0"/>
        <w:jc w:val="both"/>
        <w:rPr>
          <w:rFonts w:ascii="Arial" w:hAnsi="Arial" w:cs="Arial"/>
          <w:b/>
          <w:bCs/>
        </w:rPr>
      </w:pPr>
      <w:r w:rsidRPr="001539AE">
        <w:rPr>
          <w:rFonts w:ascii="Arial" w:hAnsi="Arial" w:cs="Arial"/>
          <w:b/>
          <w:bCs/>
        </w:rPr>
        <w:t>Provozní doba a vstupné</w:t>
      </w:r>
    </w:p>
    <w:p w14:paraId="5D55759C" w14:textId="77777777" w:rsidR="001539AE" w:rsidRPr="001539AE" w:rsidRDefault="001539AE" w:rsidP="001539AE">
      <w:pPr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Horolezecká stěna je přístupná pouze v provozní době sportovní haly stanovené provozovatelem a také podle místa, ze kterého je stěna využívána.</w:t>
      </w:r>
    </w:p>
    <w:p w14:paraId="328DC69A" w14:textId="77777777" w:rsidR="001539AE" w:rsidRPr="001539AE" w:rsidRDefault="001539AE" w:rsidP="001539AE">
      <w:pPr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Z prostoru galerie je stěna přístupná v provozní době sportovní haly.</w:t>
      </w:r>
    </w:p>
    <w:p w14:paraId="0408CF20" w14:textId="77777777" w:rsidR="001539AE" w:rsidRPr="001539AE" w:rsidRDefault="001539AE" w:rsidP="001539AE">
      <w:pPr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Z prostoru hlavní hrací plochy (pod stěnou), je stěna přístupná po předchozí domluvě s obsluhou sportovní haly, příp. s uživateli hlavní hrací plochy.</w:t>
      </w:r>
    </w:p>
    <w:p w14:paraId="60FEB58C" w14:textId="77777777" w:rsidR="001539AE" w:rsidRPr="001539AE" w:rsidRDefault="001539AE" w:rsidP="001539AE">
      <w:pPr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V době pracovního klidu, o víkendech nebo svátcích, je stěna přístupná po předchozí domluvě s obsluhou sportovní haly. V tuto dobu je provozní doba sportovní haly přizpůsobena konání předem ohlášených akcí.</w:t>
      </w:r>
    </w:p>
    <w:p w14:paraId="26879B2C" w14:textId="77777777" w:rsidR="001539AE" w:rsidRPr="001539AE" w:rsidRDefault="001539AE" w:rsidP="001539AE">
      <w:pPr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Provozovatel si z technických, provozních nebo bezpečnostních důvodů vyhrazuje možnost změny provozní doby.</w:t>
      </w:r>
    </w:p>
    <w:p w14:paraId="3B589C42" w14:textId="77777777" w:rsidR="001539AE" w:rsidRPr="001539AE" w:rsidRDefault="001539AE" w:rsidP="001539AE">
      <w:pPr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Aktuální provozní doba sportovní haly je zveřejněna u hlavního vstupu do sportovní haly.</w:t>
      </w:r>
    </w:p>
    <w:p w14:paraId="516F6F6F" w14:textId="77777777" w:rsidR="001539AE" w:rsidRPr="001539AE" w:rsidRDefault="001539AE" w:rsidP="001539AE">
      <w:pPr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Vstup na horolezeckou stěnu je zpoplatněn dle platného ceníku provozovatele, který je zveřejněn u obsluhy sportovní haly, u horolezecké stěny a na webových stránkách provozovatele.</w:t>
      </w:r>
    </w:p>
    <w:p w14:paraId="3B12DEE6" w14:textId="77777777" w:rsidR="001539AE" w:rsidRPr="001539AE" w:rsidRDefault="001539AE" w:rsidP="001539AE">
      <w:pPr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Výše vstupného a podmínky vstupu jsou stanoveny provozovatelem.</w:t>
      </w:r>
    </w:p>
    <w:p w14:paraId="5DFDF4C5" w14:textId="77777777" w:rsidR="001539AE" w:rsidRPr="001539AE" w:rsidRDefault="001539AE" w:rsidP="001539AE">
      <w:pPr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U obsluhy sportovní haly je možné zakoupit jednorázový vstup nebo permanentku.</w:t>
      </w:r>
    </w:p>
    <w:p w14:paraId="72A413E3" w14:textId="77777777" w:rsidR="001539AE" w:rsidRPr="001539AE" w:rsidRDefault="001539AE" w:rsidP="001539AE">
      <w:pPr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 xml:space="preserve">Vstup na horolezeckou stěnu je možné uplatnit také prostřednictvím karet </w:t>
      </w:r>
      <w:proofErr w:type="spellStart"/>
      <w:r w:rsidRPr="001539AE">
        <w:rPr>
          <w:rFonts w:ascii="Arial" w:hAnsi="Arial" w:cs="Arial"/>
        </w:rPr>
        <w:t>MultiSport</w:t>
      </w:r>
      <w:proofErr w:type="spellEnd"/>
      <w:r w:rsidRPr="001539AE">
        <w:rPr>
          <w:rFonts w:ascii="Arial" w:hAnsi="Arial" w:cs="Arial"/>
        </w:rPr>
        <w:t xml:space="preserve"> dle aktuálních podmínek provozovatele.</w:t>
      </w:r>
    </w:p>
    <w:p w14:paraId="1B9BE201" w14:textId="77777777" w:rsidR="001539AE" w:rsidRPr="001539AE" w:rsidRDefault="001539AE" w:rsidP="001539AE">
      <w:pPr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Provozovatel si vyhrazuje právo změny cen, podmínek vstupu i akceptovaných typů karet.</w:t>
      </w:r>
    </w:p>
    <w:p w14:paraId="463A01A0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</w:p>
    <w:p w14:paraId="3A5D38FB" w14:textId="77777777" w:rsidR="001539AE" w:rsidRPr="001539AE" w:rsidRDefault="001539AE" w:rsidP="001539AE">
      <w:pPr>
        <w:numPr>
          <w:ilvl w:val="0"/>
          <w:numId w:val="24"/>
        </w:numPr>
        <w:spacing w:after="0"/>
        <w:jc w:val="both"/>
        <w:rPr>
          <w:rFonts w:ascii="Arial" w:hAnsi="Arial" w:cs="Arial"/>
          <w:b/>
          <w:bCs/>
        </w:rPr>
      </w:pPr>
      <w:r w:rsidRPr="001539AE">
        <w:rPr>
          <w:rFonts w:ascii="Arial" w:hAnsi="Arial" w:cs="Arial"/>
          <w:b/>
          <w:bCs/>
        </w:rPr>
        <w:t>Popis a technické provedení zařízení</w:t>
      </w:r>
    </w:p>
    <w:p w14:paraId="255FD791" w14:textId="77777777" w:rsidR="001539AE" w:rsidRPr="001539AE" w:rsidRDefault="001539AE" w:rsidP="001539AE">
      <w:pPr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Horolezecká stěna je provedena ve tvaru U o rozměrech cca 4,5 m × 11 m × 4,5 m, sahající do výšky přibližně 14 m, s celkovou lezeckou plochou cca 280 m².</w:t>
      </w:r>
    </w:p>
    <w:p w14:paraId="68DD9C1B" w14:textId="77777777" w:rsidR="001539AE" w:rsidRPr="001539AE" w:rsidRDefault="001539AE" w:rsidP="001539AE">
      <w:pPr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Stěna je ve střední části doplněna převislou lezeckou plochou.</w:t>
      </w:r>
    </w:p>
    <w:p w14:paraId="18BAAE20" w14:textId="77777777" w:rsidR="001539AE" w:rsidRPr="001539AE" w:rsidRDefault="001539AE" w:rsidP="001539AE">
      <w:pPr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Opláštění stěny je provedeno z vodovzdorné překližky s finální povrchovou úpravou tvořenou jemným granulátem.</w:t>
      </w:r>
    </w:p>
    <w:p w14:paraId="61AA0421" w14:textId="14625DEF" w:rsidR="001539AE" w:rsidRDefault="001539AE" w:rsidP="001539AE">
      <w:pPr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Povrch stěny je opatřen interiérovým nátěrem</w:t>
      </w:r>
      <w:r>
        <w:rPr>
          <w:rFonts w:ascii="Arial" w:hAnsi="Arial" w:cs="Arial"/>
        </w:rPr>
        <w:t>.</w:t>
      </w:r>
    </w:p>
    <w:p w14:paraId="7A97F17F" w14:textId="77777777" w:rsidR="001539AE" w:rsidRPr="001539AE" w:rsidRDefault="001539AE" w:rsidP="001539AE">
      <w:pPr>
        <w:spacing w:after="0"/>
        <w:ind w:left="360"/>
        <w:jc w:val="both"/>
        <w:rPr>
          <w:rFonts w:ascii="Arial" w:hAnsi="Arial" w:cs="Arial"/>
        </w:rPr>
      </w:pPr>
    </w:p>
    <w:p w14:paraId="526D5C26" w14:textId="77777777" w:rsidR="001539AE" w:rsidRPr="001539AE" w:rsidRDefault="001539AE" w:rsidP="001539AE">
      <w:pPr>
        <w:numPr>
          <w:ilvl w:val="0"/>
          <w:numId w:val="41"/>
        </w:numPr>
        <w:spacing w:after="0"/>
        <w:jc w:val="both"/>
        <w:rPr>
          <w:rFonts w:ascii="Arial" w:hAnsi="Arial" w:cs="Arial"/>
          <w:b/>
          <w:bCs/>
        </w:rPr>
      </w:pPr>
      <w:r w:rsidRPr="001539AE">
        <w:rPr>
          <w:rFonts w:ascii="Arial" w:hAnsi="Arial" w:cs="Arial"/>
          <w:b/>
          <w:bCs/>
        </w:rPr>
        <w:lastRenderedPageBreak/>
        <w:t>Určení horolezecké stěny</w:t>
      </w:r>
    </w:p>
    <w:p w14:paraId="487508CD" w14:textId="77777777" w:rsidR="001539AE" w:rsidRPr="001539AE" w:rsidRDefault="001539AE" w:rsidP="001539AE">
      <w:pPr>
        <w:numPr>
          <w:ilvl w:val="0"/>
          <w:numId w:val="26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Horolezecká stěna je určena pro sportovní lezení, trénink a výcvik.</w:t>
      </w:r>
    </w:p>
    <w:p w14:paraId="4CDF88FF" w14:textId="77777777" w:rsidR="001539AE" w:rsidRPr="001539AE" w:rsidRDefault="001539AE" w:rsidP="001539AE">
      <w:pPr>
        <w:numPr>
          <w:ilvl w:val="0"/>
          <w:numId w:val="26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Provozovatel odpovídá za technický stav pevně instalovaných jistících prvků (nýty, řetězy, karabiny, expresky).</w:t>
      </w:r>
    </w:p>
    <w:p w14:paraId="36978763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</w:p>
    <w:p w14:paraId="6E31B841" w14:textId="77777777" w:rsidR="001539AE" w:rsidRPr="001539AE" w:rsidRDefault="001539AE" w:rsidP="001539AE">
      <w:pPr>
        <w:numPr>
          <w:ilvl w:val="0"/>
          <w:numId w:val="41"/>
        </w:numPr>
        <w:spacing w:after="0"/>
        <w:jc w:val="both"/>
        <w:rPr>
          <w:rFonts w:ascii="Arial" w:hAnsi="Arial" w:cs="Arial"/>
          <w:b/>
          <w:bCs/>
        </w:rPr>
      </w:pPr>
      <w:r w:rsidRPr="001539AE">
        <w:rPr>
          <w:rFonts w:ascii="Arial" w:hAnsi="Arial" w:cs="Arial"/>
          <w:b/>
          <w:bCs/>
        </w:rPr>
        <w:t>Vymezení prostoru a provozu</w:t>
      </w:r>
    </w:p>
    <w:p w14:paraId="047686E9" w14:textId="77777777" w:rsidR="001539AE" w:rsidRPr="001539AE" w:rsidRDefault="001539AE" w:rsidP="001539AE">
      <w:pPr>
        <w:numPr>
          <w:ilvl w:val="0"/>
          <w:numId w:val="27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Provozní řád se vztahuje na všechny osoby pohybující se v prostoru stěny.</w:t>
      </w:r>
    </w:p>
    <w:p w14:paraId="52223E55" w14:textId="77777777" w:rsidR="001539AE" w:rsidRPr="001539AE" w:rsidRDefault="001539AE" w:rsidP="001539AE">
      <w:pPr>
        <w:numPr>
          <w:ilvl w:val="0"/>
          <w:numId w:val="27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Prostorem horolezecké stěny se rozumí:</w:t>
      </w:r>
    </w:p>
    <w:p w14:paraId="06BE2ABC" w14:textId="2EBC697F" w:rsidR="001539AE" w:rsidRPr="001539AE" w:rsidRDefault="001539AE" w:rsidP="001539AE">
      <w:pPr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 xml:space="preserve">plocha ochranného koberce </w:t>
      </w:r>
      <w:r w:rsidR="00DE47AC">
        <w:rPr>
          <w:rFonts w:ascii="Arial" w:hAnsi="Arial" w:cs="Arial"/>
        </w:rPr>
        <w:t xml:space="preserve">a matrací </w:t>
      </w:r>
      <w:r w:rsidRPr="001539AE">
        <w:rPr>
          <w:rFonts w:ascii="Arial" w:hAnsi="Arial" w:cs="Arial"/>
        </w:rPr>
        <w:t>pod stěnou,</w:t>
      </w:r>
    </w:p>
    <w:p w14:paraId="487A1855" w14:textId="77777777" w:rsidR="001539AE" w:rsidRPr="001539AE" w:rsidRDefault="001539AE" w:rsidP="001539AE">
      <w:pPr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prostor nad stěnou a příslušná galerie.</w:t>
      </w:r>
    </w:p>
    <w:p w14:paraId="0F044AE6" w14:textId="77777777" w:rsidR="001539AE" w:rsidRPr="001539AE" w:rsidRDefault="001539AE" w:rsidP="001539AE">
      <w:pPr>
        <w:numPr>
          <w:ilvl w:val="0"/>
          <w:numId w:val="27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V době provozu stěny je zakázán průchod pod stěnou a používání galerie v jejím prostoru. K přesunu účastníků dalších sportovních aktivit v době provozu stěny slouží výhradně druhá galerie na protilehlé straně od horolezecké stěny.</w:t>
      </w:r>
    </w:p>
    <w:p w14:paraId="32BA211D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</w:p>
    <w:p w14:paraId="29951AEC" w14:textId="77777777" w:rsidR="001539AE" w:rsidRPr="001539AE" w:rsidRDefault="001539AE" w:rsidP="001539AE">
      <w:pPr>
        <w:numPr>
          <w:ilvl w:val="0"/>
          <w:numId w:val="41"/>
        </w:numPr>
        <w:spacing w:after="0"/>
        <w:jc w:val="both"/>
        <w:rPr>
          <w:rFonts w:ascii="Arial" w:hAnsi="Arial" w:cs="Arial"/>
          <w:b/>
          <w:bCs/>
        </w:rPr>
      </w:pPr>
      <w:r w:rsidRPr="001539AE">
        <w:rPr>
          <w:rFonts w:ascii="Arial" w:hAnsi="Arial" w:cs="Arial"/>
          <w:b/>
          <w:bCs/>
        </w:rPr>
        <w:t>Podmínky účasti</w:t>
      </w:r>
    </w:p>
    <w:p w14:paraId="58368ADA" w14:textId="77777777" w:rsidR="001539AE" w:rsidRPr="001539AE" w:rsidRDefault="001539AE" w:rsidP="001539AE">
      <w:pPr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Účast na horolezecké stěně je umožněna:</w:t>
      </w:r>
    </w:p>
    <w:p w14:paraId="3F79B319" w14:textId="77777777" w:rsidR="001539AE" w:rsidRPr="001539AE" w:rsidRDefault="001539AE" w:rsidP="00DE47AC">
      <w:pPr>
        <w:spacing w:after="0"/>
        <w:rPr>
          <w:rFonts w:ascii="Arial" w:hAnsi="Arial" w:cs="Arial"/>
        </w:rPr>
      </w:pPr>
      <w:r w:rsidRPr="001539AE">
        <w:rPr>
          <w:rFonts w:ascii="Arial" w:hAnsi="Arial" w:cs="Arial"/>
        </w:rPr>
        <w:t>a) členům Českého horolezeckého svazu (po prokázání se platným průkazem ČHS),</w:t>
      </w:r>
      <w:r w:rsidRPr="001539AE">
        <w:rPr>
          <w:rFonts w:ascii="Arial" w:hAnsi="Arial" w:cs="Arial"/>
        </w:rPr>
        <w:br/>
        <w:t>b) nováčkům a začátečníkům pouze za stálé přítomnosti instruktora (po prokázání se příslušným průkazem),</w:t>
      </w:r>
      <w:r w:rsidRPr="001539AE">
        <w:rPr>
          <w:rFonts w:ascii="Arial" w:hAnsi="Arial" w:cs="Arial"/>
        </w:rPr>
        <w:br/>
        <w:t>c) osobám mladším 15 let pouze pod přímým dohledem osoby starší 18 let, která splňuje podmínky pro zajištění bezpečného lezení.</w:t>
      </w:r>
    </w:p>
    <w:p w14:paraId="3AD8A11F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</w:p>
    <w:p w14:paraId="23A9F057" w14:textId="77777777" w:rsidR="001539AE" w:rsidRPr="001539AE" w:rsidRDefault="001539AE" w:rsidP="001539AE">
      <w:pPr>
        <w:numPr>
          <w:ilvl w:val="0"/>
          <w:numId w:val="41"/>
        </w:numPr>
        <w:spacing w:after="0"/>
        <w:jc w:val="both"/>
        <w:rPr>
          <w:rFonts w:ascii="Arial" w:hAnsi="Arial" w:cs="Arial"/>
          <w:b/>
          <w:bCs/>
        </w:rPr>
      </w:pPr>
      <w:r w:rsidRPr="001539AE">
        <w:rPr>
          <w:rFonts w:ascii="Arial" w:hAnsi="Arial" w:cs="Arial"/>
          <w:b/>
          <w:bCs/>
        </w:rPr>
        <w:t>Povinnosti účastníků</w:t>
      </w:r>
    </w:p>
    <w:p w14:paraId="4975F76C" w14:textId="77777777" w:rsidR="001539AE" w:rsidRPr="001539AE" w:rsidRDefault="001539AE" w:rsidP="001539AE">
      <w:pPr>
        <w:numPr>
          <w:ilvl w:val="0"/>
          <w:numId w:val="43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Každý účastník odpovídá za:</w:t>
      </w:r>
    </w:p>
    <w:p w14:paraId="4DA1BE74" w14:textId="77777777" w:rsidR="001539AE" w:rsidRPr="001539AE" w:rsidRDefault="001539AE" w:rsidP="001539AE">
      <w:pPr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bezvadný stav své výstroje a výzbroje,</w:t>
      </w:r>
    </w:p>
    <w:p w14:paraId="51144846" w14:textId="77777777" w:rsidR="001539AE" w:rsidRPr="001539AE" w:rsidRDefault="001539AE" w:rsidP="001539AE">
      <w:pPr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používání certifikovaného vybavení (ČSN / CE),</w:t>
      </w:r>
    </w:p>
    <w:p w14:paraId="122580FF" w14:textId="77777777" w:rsidR="001539AE" w:rsidRPr="001539AE" w:rsidRDefault="001539AE" w:rsidP="001539AE">
      <w:pPr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dodržování zásad bezpečného lezení a jištění.</w:t>
      </w:r>
    </w:p>
    <w:p w14:paraId="43D268C4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</w:p>
    <w:p w14:paraId="7A09EE88" w14:textId="77777777" w:rsidR="001539AE" w:rsidRPr="001539AE" w:rsidRDefault="001539AE" w:rsidP="001539AE">
      <w:pPr>
        <w:numPr>
          <w:ilvl w:val="0"/>
          <w:numId w:val="41"/>
        </w:numPr>
        <w:spacing w:after="0"/>
        <w:jc w:val="both"/>
        <w:rPr>
          <w:rFonts w:ascii="Arial" w:hAnsi="Arial" w:cs="Arial"/>
          <w:b/>
          <w:bCs/>
        </w:rPr>
      </w:pPr>
      <w:r w:rsidRPr="001539AE">
        <w:rPr>
          <w:rFonts w:ascii="Arial" w:hAnsi="Arial" w:cs="Arial"/>
          <w:b/>
          <w:bCs/>
        </w:rPr>
        <w:t>Zakázané činnosti</w:t>
      </w:r>
    </w:p>
    <w:p w14:paraId="6A10D49C" w14:textId="77777777" w:rsidR="001539AE" w:rsidRPr="001539AE" w:rsidRDefault="001539AE" w:rsidP="001539AE">
      <w:pPr>
        <w:numPr>
          <w:ilvl w:val="0"/>
          <w:numId w:val="44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V prostoru horolezecké stěny je zakázáno zejména:</w:t>
      </w:r>
    </w:p>
    <w:p w14:paraId="22B95298" w14:textId="77777777" w:rsidR="001539AE" w:rsidRPr="001539AE" w:rsidRDefault="001539AE" w:rsidP="001539AE">
      <w:pPr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lezení bez jištění mimo povolený režim,</w:t>
      </w:r>
    </w:p>
    <w:p w14:paraId="3AA2569A" w14:textId="77777777" w:rsidR="001539AE" w:rsidRPr="001539AE" w:rsidRDefault="001539AE" w:rsidP="001539AE">
      <w:pPr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manipulace s jistícími prvky a chyty,</w:t>
      </w:r>
    </w:p>
    <w:p w14:paraId="00E1336E" w14:textId="77777777" w:rsidR="001539AE" w:rsidRPr="001539AE" w:rsidRDefault="001539AE" w:rsidP="001539AE">
      <w:pPr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úprava lezeckých cest bez souhlasu provozovatele.</w:t>
      </w:r>
    </w:p>
    <w:p w14:paraId="5A7EC280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</w:p>
    <w:p w14:paraId="4BF8838A" w14:textId="77777777" w:rsidR="001539AE" w:rsidRPr="001539AE" w:rsidRDefault="001539AE" w:rsidP="001539AE">
      <w:pPr>
        <w:numPr>
          <w:ilvl w:val="0"/>
          <w:numId w:val="41"/>
        </w:numPr>
        <w:spacing w:after="0"/>
        <w:jc w:val="both"/>
        <w:rPr>
          <w:rFonts w:ascii="Arial" w:hAnsi="Arial" w:cs="Arial"/>
          <w:b/>
          <w:bCs/>
        </w:rPr>
      </w:pPr>
      <w:r w:rsidRPr="001539AE">
        <w:rPr>
          <w:rFonts w:ascii="Arial" w:hAnsi="Arial" w:cs="Arial"/>
          <w:b/>
          <w:bCs/>
        </w:rPr>
        <w:t>Řešení porušení pravidel</w:t>
      </w:r>
    </w:p>
    <w:p w14:paraId="17DB1EAD" w14:textId="77777777" w:rsidR="001539AE" w:rsidRPr="001539AE" w:rsidRDefault="001539AE" w:rsidP="001539AE">
      <w:pPr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Každý uživatel je povinen dbát na dodržování provozního řádu.</w:t>
      </w:r>
    </w:p>
    <w:p w14:paraId="4C3488A5" w14:textId="77777777" w:rsidR="001539AE" w:rsidRPr="001539AE" w:rsidRDefault="001539AE" w:rsidP="001539AE">
      <w:pPr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Obsluha haly nebo jiná pověřená osoba provozovatelem je oprávněna:</w:t>
      </w:r>
    </w:p>
    <w:p w14:paraId="166B0BD1" w14:textId="77777777" w:rsidR="001539AE" w:rsidRPr="001539AE" w:rsidRDefault="001539AE" w:rsidP="001539AE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vyzvat uživatele k nápravě,</w:t>
      </w:r>
    </w:p>
    <w:p w14:paraId="23B11DA8" w14:textId="77777777" w:rsidR="001539AE" w:rsidRPr="001539AE" w:rsidRDefault="001539AE" w:rsidP="001539AE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omezit nebo ukončit činnost uživatele,</w:t>
      </w:r>
    </w:p>
    <w:p w14:paraId="5CCB6981" w14:textId="77777777" w:rsidR="001539AE" w:rsidRPr="001539AE" w:rsidRDefault="001539AE" w:rsidP="001539AE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vykázat uživatele,</w:t>
      </w:r>
    </w:p>
    <w:p w14:paraId="029B71E7" w14:textId="77777777" w:rsidR="001539AE" w:rsidRPr="001539AE" w:rsidRDefault="001539AE" w:rsidP="001539AE">
      <w:pPr>
        <w:spacing w:after="0"/>
        <w:ind w:left="36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a to i bez nároku na vrácení vstupného.</w:t>
      </w:r>
    </w:p>
    <w:p w14:paraId="206D5DF2" w14:textId="77777777" w:rsidR="001539AE" w:rsidRDefault="001539AE" w:rsidP="001539AE">
      <w:pPr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Uživatel je povinen řídit se pokyny obsluhy sportovní haly</w:t>
      </w:r>
    </w:p>
    <w:p w14:paraId="3564AFEB" w14:textId="77777777" w:rsidR="001539AE" w:rsidRPr="001539AE" w:rsidRDefault="001539AE" w:rsidP="001539AE">
      <w:pPr>
        <w:spacing w:after="0"/>
        <w:ind w:left="360"/>
        <w:jc w:val="both"/>
        <w:rPr>
          <w:rFonts w:ascii="Arial" w:hAnsi="Arial" w:cs="Arial"/>
        </w:rPr>
      </w:pPr>
    </w:p>
    <w:p w14:paraId="1EB9DB25" w14:textId="77777777" w:rsidR="001539AE" w:rsidRPr="001539AE" w:rsidRDefault="001539AE" w:rsidP="001539AE">
      <w:pPr>
        <w:numPr>
          <w:ilvl w:val="0"/>
          <w:numId w:val="41"/>
        </w:numPr>
        <w:spacing w:after="0"/>
        <w:jc w:val="both"/>
        <w:rPr>
          <w:rFonts w:ascii="Arial" w:hAnsi="Arial" w:cs="Arial"/>
          <w:b/>
          <w:bCs/>
        </w:rPr>
      </w:pPr>
      <w:r w:rsidRPr="001539AE">
        <w:rPr>
          <w:rFonts w:ascii="Arial" w:hAnsi="Arial" w:cs="Arial"/>
          <w:b/>
          <w:bCs/>
        </w:rPr>
        <w:lastRenderedPageBreak/>
        <w:t>Obecná bezpečnostní pravidla</w:t>
      </w:r>
    </w:p>
    <w:p w14:paraId="5B18D6D5" w14:textId="77777777" w:rsidR="001539AE" w:rsidRPr="001539AE" w:rsidRDefault="001539AE" w:rsidP="001539AE">
      <w:pPr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 xml:space="preserve">Lezení na horolezecké stěně je riziková sportovní činnost. Každý uživatel je povinen dbát zvýšené opatrnosti, dodržovat tento provozní řád a zásady bezpečného lezení, přizpůsobit své jednání svým schopnostem a zdravotnímu stavu a je si vědom rizik spojených s touto činností. </w:t>
      </w:r>
    </w:p>
    <w:p w14:paraId="62F692A7" w14:textId="77777777" w:rsidR="001539AE" w:rsidRPr="001539AE" w:rsidRDefault="001539AE" w:rsidP="001539AE">
      <w:pPr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 xml:space="preserve">Vstup a lezení pod vlivem alkoholu nebo jiných návykových látek je zakázáno. </w:t>
      </w:r>
    </w:p>
    <w:p w14:paraId="2864F260" w14:textId="77777777" w:rsidR="001539AE" w:rsidRPr="001539AE" w:rsidRDefault="001539AE" w:rsidP="001539AE">
      <w:pPr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 xml:space="preserve">Uživatel je povinen účastnit se lezení pouze v odpovídajícím zdravotním stavu. </w:t>
      </w:r>
    </w:p>
    <w:p w14:paraId="43B32152" w14:textId="77777777" w:rsidR="001539AE" w:rsidRPr="001539AE" w:rsidRDefault="001539AE" w:rsidP="001539AE">
      <w:pPr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 xml:space="preserve">Každá závada na zařízení musí být neprodleně oznámena obsluze sportovní haly. </w:t>
      </w:r>
    </w:p>
    <w:p w14:paraId="4A121577" w14:textId="77777777" w:rsidR="001539AE" w:rsidRPr="001539AE" w:rsidRDefault="001539AE" w:rsidP="001539AE">
      <w:pPr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 xml:space="preserve">Každý úraz je uživatel povinen neprodleně oznámit obsluze sportovní haly. Úraz je zapsán do knihy úrazů, která je uložena společně s lékárničkou u obsluhy sportovní haly. V případě nutnosti zajistí obsluha sportovní haly přivolání zdravotnické pomoci. </w:t>
      </w:r>
    </w:p>
    <w:p w14:paraId="32CE456E" w14:textId="77777777" w:rsidR="001539AE" w:rsidRPr="001539AE" w:rsidRDefault="001539AE" w:rsidP="001539AE">
      <w:pPr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 xml:space="preserve">Uživatelé jsou povinni řídit se pokyny provozovatele nebo jím pověřených osob. </w:t>
      </w:r>
    </w:p>
    <w:p w14:paraId="2E4A6694" w14:textId="77777777" w:rsidR="001539AE" w:rsidRPr="001539AE" w:rsidRDefault="001539AE" w:rsidP="001539AE">
      <w:pPr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 xml:space="preserve">Je zakázáno vykonávat činnosti, které jsou v rozporu s účelovým určením horolezecké stěny, pokud k nim provozovatel neposkytl předchozí souhlas. </w:t>
      </w:r>
    </w:p>
    <w:p w14:paraId="774DF888" w14:textId="77777777" w:rsidR="001539AE" w:rsidRPr="001539AE" w:rsidRDefault="001539AE" w:rsidP="001539AE">
      <w:pPr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Uživatelé horolezecké stěny jsou povinni dodržovat bezpečnostní, požární a evakuační pravidla sportovní haly Na Střelnici ve Svitavách.</w:t>
      </w:r>
    </w:p>
    <w:p w14:paraId="05445F2A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</w:p>
    <w:p w14:paraId="2B037526" w14:textId="77777777" w:rsidR="001539AE" w:rsidRPr="001539AE" w:rsidRDefault="001539AE" w:rsidP="001539AE">
      <w:pPr>
        <w:numPr>
          <w:ilvl w:val="0"/>
          <w:numId w:val="41"/>
        </w:numPr>
        <w:spacing w:after="0"/>
        <w:jc w:val="both"/>
        <w:rPr>
          <w:rFonts w:ascii="Arial" w:hAnsi="Arial" w:cs="Arial"/>
          <w:b/>
          <w:bCs/>
        </w:rPr>
      </w:pPr>
      <w:r w:rsidRPr="001539AE">
        <w:rPr>
          <w:rFonts w:ascii="Arial" w:hAnsi="Arial" w:cs="Arial"/>
          <w:b/>
          <w:bCs/>
        </w:rPr>
        <w:t>Používání magnézia</w:t>
      </w:r>
    </w:p>
    <w:p w14:paraId="3EB1F0B2" w14:textId="77777777" w:rsidR="001539AE" w:rsidRPr="001539AE" w:rsidRDefault="001539AE" w:rsidP="001539AE">
      <w:pPr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Z provozních, technických a hygienických důvodů je v prostoru horolezecké stěny povoleno používat pouze tekuté magnézium.</w:t>
      </w:r>
    </w:p>
    <w:p w14:paraId="4B6BB7DA" w14:textId="77777777" w:rsidR="001539AE" w:rsidRPr="001539AE" w:rsidRDefault="001539AE" w:rsidP="001539AE">
      <w:pPr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Provozovatel je oprávněn použití jiných forem magnézia omezit nebo zakázat.</w:t>
      </w:r>
    </w:p>
    <w:p w14:paraId="7E790234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</w:p>
    <w:p w14:paraId="03568732" w14:textId="77777777" w:rsidR="001539AE" w:rsidRPr="001539AE" w:rsidRDefault="001539AE" w:rsidP="001539AE">
      <w:pPr>
        <w:numPr>
          <w:ilvl w:val="0"/>
          <w:numId w:val="41"/>
        </w:numPr>
        <w:spacing w:after="0"/>
        <w:jc w:val="both"/>
        <w:rPr>
          <w:rFonts w:ascii="Arial" w:hAnsi="Arial" w:cs="Arial"/>
          <w:b/>
          <w:bCs/>
        </w:rPr>
      </w:pPr>
      <w:r w:rsidRPr="001539AE">
        <w:rPr>
          <w:rFonts w:ascii="Arial" w:hAnsi="Arial" w:cs="Arial"/>
          <w:b/>
          <w:bCs/>
        </w:rPr>
        <w:t>Pořádek, čistota a ochrana majetku</w:t>
      </w:r>
    </w:p>
    <w:p w14:paraId="298D37D9" w14:textId="77777777" w:rsidR="001539AE" w:rsidRPr="001539AE" w:rsidRDefault="001539AE" w:rsidP="001539AE">
      <w:pPr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Uživatelé horolezecké stěny jsou povinni udržovat v prostoru stěny pořádek a čistotu.</w:t>
      </w:r>
    </w:p>
    <w:p w14:paraId="29A43987" w14:textId="77777777" w:rsidR="001539AE" w:rsidRPr="001539AE" w:rsidRDefault="001539AE" w:rsidP="001539AE">
      <w:pPr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Je zakázáno znečišťovat prostory horolezecké stěny, poškozovat zařízení, konstrukci stěny nebo její vybavení.</w:t>
      </w:r>
    </w:p>
    <w:p w14:paraId="1C3FC4A4" w14:textId="77777777" w:rsidR="001539AE" w:rsidRPr="001539AE" w:rsidRDefault="001539AE" w:rsidP="001539AE">
      <w:pPr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Uživatelé jsou povinni chovat se tak, aby nedocházelo k ohrožení zdraví.</w:t>
      </w:r>
    </w:p>
    <w:p w14:paraId="55677DD3" w14:textId="77777777" w:rsidR="001539AE" w:rsidRPr="001539AE" w:rsidRDefault="001539AE" w:rsidP="001539AE">
      <w:pPr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Uživatel odpovídá za škodu způsobenou provozovateli nebo třetím osobám porušením provozního řádu, nedodržením pokynů obsluhy nebo nešetrným zacházením se zařízením. Provozovatel je oprávněn požadovat náhradu vzniklé škody v plném rozsahu.</w:t>
      </w:r>
    </w:p>
    <w:p w14:paraId="7E52F4F8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</w:p>
    <w:p w14:paraId="4F8CCED2" w14:textId="77777777" w:rsidR="001539AE" w:rsidRPr="001539AE" w:rsidRDefault="001539AE" w:rsidP="001539AE">
      <w:pPr>
        <w:numPr>
          <w:ilvl w:val="0"/>
          <w:numId w:val="41"/>
        </w:numPr>
        <w:spacing w:after="0"/>
        <w:jc w:val="both"/>
        <w:rPr>
          <w:rFonts w:ascii="Arial" w:hAnsi="Arial" w:cs="Arial"/>
          <w:b/>
          <w:bCs/>
        </w:rPr>
      </w:pPr>
      <w:r w:rsidRPr="001539AE">
        <w:rPr>
          <w:rFonts w:ascii="Arial" w:hAnsi="Arial" w:cs="Arial"/>
          <w:b/>
          <w:bCs/>
        </w:rPr>
        <w:t>Převlékání a používání zázemí</w:t>
      </w:r>
    </w:p>
    <w:p w14:paraId="67E72A86" w14:textId="77777777" w:rsidR="001539AE" w:rsidRPr="001539AE" w:rsidRDefault="001539AE" w:rsidP="001539AE">
      <w:pPr>
        <w:numPr>
          <w:ilvl w:val="0"/>
          <w:numId w:val="38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 xml:space="preserve">Převlékání uživatelů horolezecké stěny je doporučeno v galerii vedle horolezecké stěny. Je zakázáno převlékat se v prostoru lezecké stěny. </w:t>
      </w:r>
    </w:p>
    <w:p w14:paraId="2A574786" w14:textId="77777777" w:rsidR="001539AE" w:rsidRPr="001539AE" w:rsidRDefault="001539AE" w:rsidP="001539AE">
      <w:pPr>
        <w:numPr>
          <w:ilvl w:val="0"/>
          <w:numId w:val="38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 xml:space="preserve">K uložení věcí uživatelů horolezecké stěny jsou určeny uzamykatelné skříňky umístěné v galerii vedle horolezecké stěny. </w:t>
      </w:r>
    </w:p>
    <w:p w14:paraId="715FA848" w14:textId="77777777" w:rsidR="001539AE" w:rsidRPr="001539AE" w:rsidRDefault="001539AE" w:rsidP="001539AE">
      <w:pPr>
        <w:numPr>
          <w:ilvl w:val="0"/>
          <w:numId w:val="38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 xml:space="preserve">Po ukončení aktivity na horolezecké stěně jsou uživatelé povinni skříňky odemknout a vyklidit. V případě, že zůstane skříňka po skončení aktivity uzamčena, je obsluha haly oprávněna ji otevřít. Věci uložené ve skříňce budou následně uschovány u obsluhy haly po dobu nezbytně nutnou. </w:t>
      </w:r>
    </w:p>
    <w:p w14:paraId="7DC7D2BB" w14:textId="77777777" w:rsidR="001539AE" w:rsidRPr="001539AE" w:rsidRDefault="001539AE" w:rsidP="001539AE">
      <w:pPr>
        <w:numPr>
          <w:ilvl w:val="0"/>
          <w:numId w:val="38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lastRenderedPageBreak/>
        <w:t xml:space="preserve">Provozovatel nenese odpovědnost za věci odložené mimo určené prostory (uzamykatelné skříňky). </w:t>
      </w:r>
    </w:p>
    <w:p w14:paraId="75EC4472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</w:p>
    <w:p w14:paraId="040AB4A4" w14:textId="77777777" w:rsidR="001539AE" w:rsidRPr="001539AE" w:rsidRDefault="001539AE" w:rsidP="001539AE">
      <w:pPr>
        <w:numPr>
          <w:ilvl w:val="0"/>
          <w:numId w:val="41"/>
        </w:numPr>
        <w:spacing w:after="0"/>
        <w:jc w:val="both"/>
        <w:rPr>
          <w:rFonts w:ascii="Arial" w:hAnsi="Arial" w:cs="Arial"/>
          <w:b/>
          <w:bCs/>
        </w:rPr>
      </w:pPr>
      <w:r w:rsidRPr="001539AE">
        <w:rPr>
          <w:rFonts w:ascii="Arial" w:hAnsi="Arial" w:cs="Arial"/>
          <w:b/>
          <w:bCs/>
        </w:rPr>
        <w:t>Závěrečná ustanovení</w:t>
      </w:r>
    </w:p>
    <w:p w14:paraId="29C0A85C" w14:textId="77777777" w:rsidR="001539AE" w:rsidRPr="001539AE" w:rsidRDefault="001539AE" w:rsidP="001539AE">
      <w:pPr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Tento provozní řád je závazný pro všechny uživatele horolezecké stěny.</w:t>
      </w:r>
    </w:p>
    <w:p w14:paraId="5F078E69" w14:textId="77777777" w:rsidR="001539AE" w:rsidRPr="001539AE" w:rsidRDefault="001539AE" w:rsidP="004F3E31">
      <w:pPr>
        <w:numPr>
          <w:ilvl w:val="0"/>
          <w:numId w:val="37"/>
        </w:numPr>
        <w:spacing w:after="0"/>
        <w:rPr>
          <w:rFonts w:ascii="Arial" w:hAnsi="Arial" w:cs="Arial"/>
        </w:rPr>
      </w:pPr>
      <w:r w:rsidRPr="001539AE">
        <w:rPr>
          <w:rFonts w:ascii="Arial" w:hAnsi="Arial" w:cs="Arial"/>
        </w:rPr>
        <w:t>Aktuální ceník vstupného, informace o provozu zařízení a kontaktní údaje jsou zveřejněny na webových stránkách provozovatele:</w:t>
      </w:r>
      <w:r w:rsidRPr="001539AE">
        <w:rPr>
          <w:rFonts w:ascii="Arial" w:hAnsi="Arial" w:cs="Arial"/>
        </w:rPr>
        <w:br/>
      </w:r>
      <w:hyperlink r:id="rId7" w:tgtFrame="_new" w:history="1">
        <w:r w:rsidRPr="004F3E31">
          <w:rPr>
            <w:rStyle w:val="Hypertextovodkaz"/>
            <w:rFonts w:ascii="Arial" w:hAnsi="Arial" w:cs="Arial"/>
            <w:color w:val="auto"/>
          </w:rPr>
          <w:t>https://sportes.svitavy.cz/hala-na-strelnici</w:t>
        </w:r>
      </w:hyperlink>
    </w:p>
    <w:p w14:paraId="3FEF4CCD" w14:textId="77777777" w:rsidR="001539AE" w:rsidRPr="001539AE" w:rsidRDefault="001539AE" w:rsidP="001539AE">
      <w:pPr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Tento provozní řád nabývá platnosti a účinnosti dnem schválení provozovatelem.</w:t>
      </w:r>
    </w:p>
    <w:p w14:paraId="5A623B93" w14:textId="77777777" w:rsidR="001539AE" w:rsidRPr="001539AE" w:rsidRDefault="001539AE" w:rsidP="001539AE">
      <w:pPr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Uživatelé horolezecké stěny jsou povinni dodržovat také provozní a návštěvní řád sportovní haly Na Střelnici ve Svitavách. V otázkách neupravených tímto provozním řádem se uživatelé řídí podle provozního a návštěvního řádu sportovní haly.</w:t>
      </w:r>
    </w:p>
    <w:p w14:paraId="05944DD9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</w:p>
    <w:p w14:paraId="257B3056" w14:textId="77777777" w:rsidR="001539AE" w:rsidRPr="001539AE" w:rsidRDefault="001539AE" w:rsidP="001539AE">
      <w:pPr>
        <w:spacing w:after="0"/>
        <w:jc w:val="center"/>
        <w:rPr>
          <w:rFonts w:ascii="Arial" w:hAnsi="Arial" w:cs="Arial"/>
          <w:b/>
          <w:bCs/>
        </w:rPr>
      </w:pPr>
      <w:r w:rsidRPr="001539AE">
        <w:rPr>
          <w:rFonts w:ascii="Arial" w:hAnsi="Arial" w:cs="Arial"/>
          <w:b/>
          <w:bCs/>
        </w:rPr>
        <w:t>ČÁST IV</w:t>
      </w:r>
    </w:p>
    <w:p w14:paraId="01FA170E" w14:textId="77777777" w:rsidR="001539AE" w:rsidRPr="001539AE" w:rsidRDefault="001539AE" w:rsidP="001539AE">
      <w:pPr>
        <w:spacing w:after="0"/>
        <w:jc w:val="center"/>
        <w:rPr>
          <w:rFonts w:ascii="Arial" w:hAnsi="Arial" w:cs="Arial"/>
          <w:b/>
          <w:bCs/>
        </w:rPr>
      </w:pPr>
    </w:p>
    <w:p w14:paraId="72533652" w14:textId="77777777" w:rsidR="001539AE" w:rsidRPr="001539AE" w:rsidRDefault="001539AE" w:rsidP="001539AE">
      <w:pPr>
        <w:spacing w:after="0"/>
        <w:jc w:val="center"/>
        <w:rPr>
          <w:rFonts w:ascii="Arial" w:hAnsi="Arial" w:cs="Arial"/>
          <w:b/>
          <w:bCs/>
        </w:rPr>
      </w:pPr>
      <w:r w:rsidRPr="001539AE">
        <w:rPr>
          <w:rFonts w:ascii="Arial" w:hAnsi="Arial" w:cs="Arial"/>
          <w:b/>
          <w:bCs/>
        </w:rPr>
        <w:t>ZÁVĚREČNÁ USTANOVENÍ PROVOZNÍHO A NÁVŠTĚVNÍHO ŘÁDU SPORTOVNÍ HALY NA STŘELNICI VE SVITAVÁCH</w:t>
      </w:r>
    </w:p>
    <w:p w14:paraId="7D57D782" w14:textId="77777777" w:rsidR="001539AE" w:rsidRPr="001539AE" w:rsidRDefault="001539AE" w:rsidP="001539AE">
      <w:pPr>
        <w:spacing w:after="0"/>
        <w:jc w:val="both"/>
        <w:rPr>
          <w:rFonts w:ascii="Arial" w:hAnsi="Arial" w:cs="Arial"/>
          <w:b/>
          <w:bCs/>
        </w:rPr>
      </w:pPr>
    </w:p>
    <w:p w14:paraId="2DF38067" w14:textId="77777777" w:rsidR="001539AE" w:rsidRPr="001539AE" w:rsidRDefault="001539AE" w:rsidP="001539AE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Tento provozní a návštěvní řád je závazný pro všechny uživatele a návštěvníky sportovní haly.</w:t>
      </w:r>
    </w:p>
    <w:p w14:paraId="7191B1BA" w14:textId="77777777" w:rsidR="001539AE" w:rsidRPr="001539AE" w:rsidRDefault="001539AE" w:rsidP="004F3E31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1539AE">
        <w:rPr>
          <w:rFonts w:ascii="Arial" w:hAnsi="Arial" w:cs="Arial"/>
        </w:rPr>
        <w:t>Aktuální ceník pronájmů, informace o provozu sportovní haly a kontakty jsou zveřejněny na webových stránkách provozovatele:</w:t>
      </w:r>
      <w:r w:rsidRPr="001539AE">
        <w:rPr>
          <w:rFonts w:ascii="Arial" w:hAnsi="Arial" w:cs="Arial"/>
        </w:rPr>
        <w:br/>
      </w:r>
      <w:hyperlink r:id="rId8" w:tgtFrame="_new" w:history="1">
        <w:r w:rsidRPr="004F3E31">
          <w:rPr>
            <w:rStyle w:val="Hypertextovodkaz"/>
            <w:rFonts w:ascii="Arial" w:hAnsi="Arial" w:cs="Arial"/>
            <w:color w:val="auto"/>
          </w:rPr>
          <w:t>https://sportes.svitavy.cz/hala-na-strelnici</w:t>
        </w:r>
      </w:hyperlink>
    </w:p>
    <w:p w14:paraId="7D5C2341" w14:textId="77777777" w:rsidR="001539AE" w:rsidRPr="001539AE" w:rsidRDefault="001539AE" w:rsidP="001539AE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Tento provozní a návštěvní řád nabývá platnosti a účinnosti dnem schválení.</w:t>
      </w:r>
    </w:p>
    <w:p w14:paraId="52C16A06" w14:textId="77777777" w:rsidR="001539AE" w:rsidRPr="001539AE" w:rsidRDefault="001539AE" w:rsidP="001539AE">
      <w:pPr>
        <w:spacing w:after="0"/>
        <w:jc w:val="both"/>
        <w:rPr>
          <w:rFonts w:ascii="Arial" w:hAnsi="Arial" w:cs="Arial"/>
          <w:b/>
          <w:bCs/>
        </w:rPr>
      </w:pPr>
    </w:p>
    <w:p w14:paraId="610D5A4B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  <w:b/>
          <w:bCs/>
        </w:rPr>
        <w:t>Důležitá telefonní čísla</w:t>
      </w:r>
    </w:p>
    <w:p w14:paraId="584DE196" w14:textId="77777777" w:rsidR="001539AE" w:rsidRPr="001539AE" w:rsidRDefault="001539AE" w:rsidP="001539AE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Tísňová linka: 112</w:t>
      </w:r>
    </w:p>
    <w:p w14:paraId="3ED41860" w14:textId="77777777" w:rsidR="001539AE" w:rsidRPr="001539AE" w:rsidRDefault="001539AE" w:rsidP="001539AE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Hasiči: 150</w:t>
      </w:r>
    </w:p>
    <w:p w14:paraId="69B7EF64" w14:textId="77777777" w:rsidR="001539AE" w:rsidRPr="001539AE" w:rsidRDefault="001539AE" w:rsidP="001539AE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Záchranná služba: 155</w:t>
      </w:r>
    </w:p>
    <w:p w14:paraId="5067CB55" w14:textId="77777777" w:rsidR="001539AE" w:rsidRPr="001539AE" w:rsidRDefault="001539AE" w:rsidP="001539AE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Policie ČR: 158</w:t>
      </w:r>
    </w:p>
    <w:p w14:paraId="38F06D52" w14:textId="77777777" w:rsidR="001539AE" w:rsidRPr="001539AE" w:rsidRDefault="001539AE" w:rsidP="001539AE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Městská policie: 156</w:t>
      </w:r>
    </w:p>
    <w:p w14:paraId="7A9EBCC6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</w:p>
    <w:p w14:paraId="36BCFDE7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</w:p>
    <w:p w14:paraId="0B655812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</w:p>
    <w:p w14:paraId="49F05326" w14:textId="422EF9F5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 xml:space="preserve">Ve Svitavách dne: </w:t>
      </w:r>
      <w:r w:rsidR="004F3E31">
        <w:rPr>
          <w:rFonts w:ascii="Arial" w:hAnsi="Arial" w:cs="Arial"/>
        </w:rPr>
        <w:t>8.4.2026</w:t>
      </w:r>
    </w:p>
    <w:p w14:paraId="23B2C3E1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</w:p>
    <w:p w14:paraId="1C1157DF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Za provozovatele:</w:t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  <w:t>Schválil:</w:t>
      </w:r>
    </w:p>
    <w:p w14:paraId="6064C447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................................................</w:t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  <w:t>................................................</w:t>
      </w:r>
    </w:p>
    <w:p w14:paraId="14CAAF76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Mgr. Josef Dvořák</w:t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  <w:t xml:space="preserve">Ing. Bronislav </w:t>
      </w:r>
      <w:proofErr w:type="spellStart"/>
      <w:r w:rsidRPr="001539AE">
        <w:rPr>
          <w:rFonts w:ascii="Arial" w:hAnsi="Arial" w:cs="Arial"/>
        </w:rPr>
        <w:t>Olšán</w:t>
      </w:r>
      <w:proofErr w:type="spellEnd"/>
    </w:p>
    <w:p w14:paraId="3EBA0946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vedoucí úseku sportovních zařízení</w:t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  <w:t>jednatel</w:t>
      </w:r>
    </w:p>
    <w:p w14:paraId="39CA2DE2" w14:textId="72BD904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  <w:r w:rsidRPr="001539AE">
        <w:rPr>
          <w:rFonts w:ascii="Arial" w:hAnsi="Arial" w:cs="Arial"/>
        </w:rPr>
        <w:t>SPORTES Svitavy s.r.o.</w:t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</w:r>
      <w:r w:rsidRPr="001539AE">
        <w:rPr>
          <w:rFonts w:ascii="Arial" w:hAnsi="Arial" w:cs="Arial"/>
        </w:rPr>
        <w:tab/>
        <w:t>SPORTES Svitavy s.r.o.</w:t>
      </w:r>
    </w:p>
    <w:p w14:paraId="0B6C5471" w14:textId="77777777" w:rsidR="001539AE" w:rsidRPr="001539AE" w:rsidRDefault="001539AE" w:rsidP="001539AE">
      <w:pPr>
        <w:spacing w:after="0"/>
        <w:jc w:val="both"/>
        <w:rPr>
          <w:rFonts w:ascii="Arial" w:hAnsi="Arial" w:cs="Arial"/>
        </w:rPr>
      </w:pPr>
    </w:p>
    <w:sectPr w:rsidR="001539AE" w:rsidRPr="00153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792C"/>
    <w:multiLevelType w:val="multilevel"/>
    <w:tmpl w:val="B1EC4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C41587"/>
    <w:multiLevelType w:val="hybridMultilevel"/>
    <w:tmpl w:val="4A9232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82EC6"/>
    <w:multiLevelType w:val="hybridMultilevel"/>
    <w:tmpl w:val="B00C34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4286E"/>
    <w:multiLevelType w:val="hybridMultilevel"/>
    <w:tmpl w:val="958465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B311BA"/>
    <w:multiLevelType w:val="multilevel"/>
    <w:tmpl w:val="7FB60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2B55A46"/>
    <w:multiLevelType w:val="multilevel"/>
    <w:tmpl w:val="A544B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6027ED9"/>
    <w:multiLevelType w:val="hybridMultilevel"/>
    <w:tmpl w:val="37644A7E"/>
    <w:lvl w:ilvl="0" w:tplc="CD90B1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EB7B42"/>
    <w:multiLevelType w:val="multilevel"/>
    <w:tmpl w:val="07546A8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Theme="minorHAns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361C38"/>
    <w:multiLevelType w:val="hybridMultilevel"/>
    <w:tmpl w:val="9636FA04"/>
    <w:lvl w:ilvl="0" w:tplc="CD90B1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E3116"/>
    <w:multiLevelType w:val="multilevel"/>
    <w:tmpl w:val="8B1C4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B5A0C82"/>
    <w:multiLevelType w:val="multilevel"/>
    <w:tmpl w:val="E4227D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7D4E28"/>
    <w:multiLevelType w:val="hybridMultilevel"/>
    <w:tmpl w:val="2A88FF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2D70C7"/>
    <w:multiLevelType w:val="multilevel"/>
    <w:tmpl w:val="C2445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FDD16B6"/>
    <w:multiLevelType w:val="hybridMultilevel"/>
    <w:tmpl w:val="FF0C2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2C34"/>
    <w:multiLevelType w:val="multilevel"/>
    <w:tmpl w:val="60D8D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25D93623"/>
    <w:multiLevelType w:val="multilevel"/>
    <w:tmpl w:val="B71C4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283944B1"/>
    <w:multiLevelType w:val="multilevel"/>
    <w:tmpl w:val="1FA2E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293469AF"/>
    <w:multiLevelType w:val="hybridMultilevel"/>
    <w:tmpl w:val="742A05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2C04BE"/>
    <w:multiLevelType w:val="hybridMultilevel"/>
    <w:tmpl w:val="65B65392"/>
    <w:lvl w:ilvl="0" w:tplc="CC90377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56240A"/>
    <w:multiLevelType w:val="multilevel"/>
    <w:tmpl w:val="64883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1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2F7B386D"/>
    <w:multiLevelType w:val="multilevel"/>
    <w:tmpl w:val="E6CEEF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1" w15:restartNumberingAfterBreak="0">
    <w:nsid w:val="30F42DF5"/>
    <w:multiLevelType w:val="multilevel"/>
    <w:tmpl w:val="2D928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2" w15:restartNumberingAfterBreak="0">
    <w:nsid w:val="36EC41F8"/>
    <w:multiLevelType w:val="multilevel"/>
    <w:tmpl w:val="32CC3516"/>
    <w:styleLink w:val="Aktulnseznam1"/>
    <w:lvl w:ilvl="0">
      <w:start w:val="1"/>
      <w:numFmt w:val="decimal"/>
      <w:lvlText w:val="%1."/>
      <w:lvlJc w:val="left"/>
      <w:rPr>
        <w:rFonts w:ascii="Arial" w:eastAsiaTheme="minorHAns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6124CA"/>
    <w:multiLevelType w:val="hybridMultilevel"/>
    <w:tmpl w:val="05FAC9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1F256A"/>
    <w:multiLevelType w:val="hybridMultilevel"/>
    <w:tmpl w:val="6D6069AE"/>
    <w:lvl w:ilvl="0" w:tplc="9E36F22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956136"/>
    <w:multiLevelType w:val="hybridMultilevel"/>
    <w:tmpl w:val="3C2AA4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A66906"/>
    <w:multiLevelType w:val="multilevel"/>
    <w:tmpl w:val="95B01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F0C413F"/>
    <w:multiLevelType w:val="multilevel"/>
    <w:tmpl w:val="96CA3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4370D37"/>
    <w:multiLevelType w:val="multilevel"/>
    <w:tmpl w:val="7C4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9A76CE"/>
    <w:multiLevelType w:val="hybridMultilevel"/>
    <w:tmpl w:val="5EAA11A0"/>
    <w:lvl w:ilvl="0" w:tplc="7FAA43E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B96E79"/>
    <w:multiLevelType w:val="hybridMultilevel"/>
    <w:tmpl w:val="BE2E6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B3BE3"/>
    <w:multiLevelType w:val="multilevel"/>
    <w:tmpl w:val="96CA3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EDE2A45"/>
    <w:multiLevelType w:val="multilevel"/>
    <w:tmpl w:val="60D8D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3" w15:restartNumberingAfterBreak="0">
    <w:nsid w:val="62BA38D5"/>
    <w:multiLevelType w:val="multilevel"/>
    <w:tmpl w:val="E3E42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67EA4922"/>
    <w:multiLevelType w:val="multilevel"/>
    <w:tmpl w:val="C94C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366BE7"/>
    <w:multiLevelType w:val="hybridMultilevel"/>
    <w:tmpl w:val="84F08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11D5A"/>
    <w:multiLevelType w:val="multilevel"/>
    <w:tmpl w:val="7D62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3F48EA"/>
    <w:multiLevelType w:val="multilevel"/>
    <w:tmpl w:val="B2E0C4E4"/>
    <w:styleLink w:val="Aktulnseznam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Theme="minorHAns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8923EF9"/>
    <w:multiLevelType w:val="multilevel"/>
    <w:tmpl w:val="49640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8FD5607"/>
    <w:multiLevelType w:val="multilevel"/>
    <w:tmpl w:val="1E029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9532C36"/>
    <w:multiLevelType w:val="multilevel"/>
    <w:tmpl w:val="B18C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7DAE57A7"/>
    <w:multiLevelType w:val="multilevel"/>
    <w:tmpl w:val="E7A2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5A612D"/>
    <w:multiLevelType w:val="multilevel"/>
    <w:tmpl w:val="A98CE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996DD6"/>
    <w:multiLevelType w:val="hybridMultilevel"/>
    <w:tmpl w:val="4AC026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529322">
    <w:abstractNumId w:val="36"/>
  </w:num>
  <w:num w:numId="2" w16cid:durableId="600260788">
    <w:abstractNumId w:val="38"/>
  </w:num>
  <w:num w:numId="3" w16cid:durableId="1798909418">
    <w:abstractNumId w:val="43"/>
  </w:num>
  <w:num w:numId="4" w16cid:durableId="1320958169">
    <w:abstractNumId w:val="40"/>
  </w:num>
  <w:num w:numId="5" w16cid:durableId="457068486">
    <w:abstractNumId w:val="4"/>
  </w:num>
  <w:num w:numId="6" w16cid:durableId="1925719584">
    <w:abstractNumId w:val="29"/>
  </w:num>
  <w:num w:numId="7" w16cid:durableId="1708020316">
    <w:abstractNumId w:val="42"/>
  </w:num>
  <w:num w:numId="8" w16cid:durableId="1128622006">
    <w:abstractNumId w:val="19"/>
  </w:num>
  <w:num w:numId="9" w16cid:durableId="247006278">
    <w:abstractNumId w:val="1"/>
  </w:num>
  <w:num w:numId="10" w16cid:durableId="2039158145">
    <w:abstractNumId w:val="14"/>
  </w:num>
  <w:num w:numId="11" w16cid:durableId="1753309647">
    <w:abstractNumId w:val="7"/>
  </w:num>
  <w:num w:numId="12" w16cid:durableId="683900161">
    <w:abstractNumId w:val="30"/>
  </w:num>
  <w:num w:numId="13" w16cid:durableId="1636596362">
    <w:abstractNumId w:val="23"/>
  </w:num>
  <w:num w:numId="14" w16cid:durableId="1636763385">
    <w:abstractNumId w:val="17"/>
  </w:num>
  <w:num w:numId="15" w16cid:durableId="225192490">
    <w:abstractNumId w:val="24"/>
  </w:num>
  <w:num w:numId="16" w16cid:durableId="545798729">
    <w:abstractNumId w:val="18"/>
  </w:num>
  <w:num w:numId="17" w16cid:durableId="1453785329">
    <w:abstractNumId w:val="2"/>
  </w:num>
  <w:num w:numId="18" w16cid:durableId="1286473244">
    <w:abstractNumId w:val="8"/>
  </w:num>
  <w:num w:numId="19" w16cid:durableId="542325050">
    <w:abstractNumId w:val="10"/>
  </w:num>
  <w:num w:numId="20" w16cid:durableId="291979372">
    <w:abstractNumId w:val="22"/>
  </w:num>
  <w:num w:numId="21" w16cid:durableId="1962685803">
    <w:abstractNumId w:val="37"/>
  </w:num>
  <w:num w:numId="22" w16cid:durableId="1197693180">
    <w:abstractNumId w:val="6"/>
  </w:num>
  <w:num w:numId="23" w16cid:durableId="1500732751">
    <w:abstractNumId w:val="32"/>
  </w:num>
  <w:num w:numId="24" w16cid:durableId="1389381718">
    <w:abstractNumId w:val="27"/>
  </w:num>
  <w:num w:numId="25" w16cid:durableId="459614458">
    <w:abstractNumId w:val="9"/>
  </w:num>
  <w:num w:numId="26" w16cid:durableId="983509210">
    <w:abstractNumId w:val="16"/>
  </w:num>
  <w:num w:numId="27" w16cid:durableId="709770017">
    <w:abstractNumId w:val="39"/>
  </w:num>
  <w:num w:numId="28" w16cid:durableId="1616863387">
    <w:abstractNumId w:val="41"/>
  </w:num>
  <w:num w:numId="29" w16cid:durableId="1890024558">
    <w:abstractNumId w:val="34"/>
  </w:num>
  <w:num w:numId="30" w16cid:durableId="144782485">
    <w:abstractNumId w:val="26"/>
  </w:num>
  <w:num w:numId="31" w16cid:durableId="1878085063">
    <w:abstractNumId w:val="0"/>
  </w:num>
  <w:num w:numId="32" w16cid:durableId="84501631">
    <w:abstractNumId w:val="11"/>
  </w:num>
  <w:num w:numId="33" w16cid:durableId="1861619776">
    <w:abstractNumId w:val="13"/>
  </w:num>
  <w:num w:numId="34" w16cid:durableId="1104375801">
    <w:abstractNumId w:val="35"/>
  </w:num>
  <w:num w:numId="35" w16cid:durableId="774443163">
    <w:abstractNumId w:val="28"/>
  </w:num>
  <w:num w:numId="36" w16cid:durableId="1820875317">
    <w:abstractNumId w:val="12"/>
  </w:num>
  <w:num w:numId="37" w16cid:durableId="720135976">
    <w:abstractNumId w:val="25"/>
  </w:num>
  <w:num w:numId="38" w16cid:durableId="463352560">
    <w:abstractNumId w:val="33"/>
  </w:num>
  <w:num w:numId="39" w16cid:durableId="1745030726">
    <w:abstractNumId w:val="3"/>
  </w:num>
  <w:num w:numId="40" w16cid:durableId="881208629">
    <w:abstractNumId w:val="31"/>
  </w:num>
  <w:num w:numId="41" w16cid:durableId="1631739560">
    <w:abstractNumId w:val="20"/>
  </w:num>
  <w:num w:numId="42" w16cid:durableId="425273570">
    <w:abstractNumId w:val="15"/>
  </w:num>
  <w:num w:numId="43" w16cid:durableId="218977425">
    <w:abstractNumId w:val="5"/>
  </w:num>
  <w:num w:numId="44" w16cid:durableId="9182654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D0"/>
    <w:rsid w:val="0003558C"/>
    <w:rsid w:val="0006604B"/>
    <w:rsid w:val="0008214C"/>
    <w:rsid w:val="000C5C31"/>
    <w:rsid w:val="000C7C56"/>
    <w:rsid w:val="00116DFC"/>
    <w:rsid w:val="0012632E"/>
    <w:rsid w:val="00136E25"/>
    <w:rsid w:val="00143B4B"/>
    <w:rsid w:val="001539AE"/>
    <w:rsid w:val="00165BAD"/>
    <w:rsid w:val="00175D76"/>
    <w:rsid w:val="001A4BB9"/>
    <w:rsid w:val="00215FD1"/>
    <w:rsid w:val="0022603A"/>
    <w:rsid w:val="002A4F53"/>
    <w:rsid w:val="003007CA"/>
    <w:rsid w:val="003052EB"/>
    <w:rsid w:val="00316D4C"/>
    <w:rsid w:val="003220A2"/>
    <w:rsid w:val="00331652"/>
    <w:rsid w:val="0034030B"/>
    <w:rsid w:val="00341833"/>
    <w:rsid w:val="00355A2C"/>
    <w:rsid w:val="00355D97"/>
    <w:rsid w:val="00370176"/>
    <w:rsid w:val="00376AE2"/>
    <w:rsid w:val="003926A1"/>
    <w:rsid w:val="003B3A14"/>
    <w:rsid w:val="003B5249"/>
    <w:rsid w:val="003B5446"/>
    <w:rsid w:val="003B63AA"/>
    <w:rsid w:val="003C1FF7"/>
    <w:rsid w:val="003D53FB"/>
    <w:rsid w:val="00417EAA"/>
    <w:rsid w:val="00450A8E"/>
    <w:rsid w:val="00452F6E"/>
    <w:rsid w:val="00487D8B"/>
    <w:rsid w:val="00492103"/>
    <w:rsid w:val="00492C4C"/>
    <w:rsid w:val="0049740C"/>
    <w:rsid w:val="004B695C"/>
    <w:rsid w:val="004C5B37"/>
    <w:rsid w:val="004F3576"/>
    <w:rsid w:val="004F3E31"/>
    <w:rsid w:val="0050024D"/>
    <w:rsid w:val="00553E72"/>
    <w:rsid w:val="005616A7"/>
    <w:rsid w:val="00573328"/>
    <w:rsid w:val="005B23B8"/>
    <w:rsid w:val="005C2C3A"/>
    <w:rsid w:val="005C63F0"/>
    <w:rsid w:val="005D0F4E"/>
    <w:rsid w:val="005D1F4A"/>
    <w:rsid w:val="005D4EF0"/>
    <w:rsid w:val="005D717B"/>
    <w:rsid w:val="00617123"/>
    <w:rsid w:val="00690F05"/>
    <w:rsid w:val="006E1F0B"/>
    <w:rsid w:val="006F2609"/>
    <w:rsid w:val="00701F86"/>
    <w:rsid w:val="00707034"/>
    <w:rsid w:val="007148D8"/>
    <w:rsid w:val="00715BF2"/>
    <w:rsid w:val="00740838"/>
    <w:rsid w:val="0075431E"/>
    <w:rsid w:val="00764CAF"/>
    <w:rsid w:val="00765450"/>
    <w:rsid w:val="007A15C7"/>
    <w:rsid w:val="007B2F60"/>
    <w:rsid w:val="007C1DEA"/>
    <w:rsid w:val="007D066E"/>
    <w:rsid w:val="007D4F7B"/>
    <w:rsid w:val="007E6C87"/>
    <w:rsid w:val="0080353D"/>
    <w:rsid w:val="0081135B"/>
    <w:rsid w:val="0082411D"/>
    <w:rsid w:val="00824AFB"/>
    <w:rsid w:val="008278B3"/>
    <w:rsid w:val="0084142E"/>
    <w:rsid w:val="008657FD"/>
    <w:rsid w:val="008708A0"/>
    <w:rsid w:val="00872C0E"/>
    <w:rsid w:val="00895A52"/>
    <w:rsid w:val="008A388D"/>
    <w:rsid w:val="008E663D"/>
    <w:rsid w:val="00912C09"/>
    <w:rsid w:val="009210A6"/>
    <w:rsid w:val="0093372F"/>
    <w:rsid w:val="00942EA3"/>
    <w:rsid w:val="00950FEB"/>
    <w:rsid w:val="009C0523"/>
    <w:rsid w:val="009F715D"/>
    <w:rsid w:val="00A06368"/>
    <w:rsid w:val="00A1353B"/>
    <w:rsid w:val="00A1401A"/>
    <w:rsid w:val="00A32BEF"/>
    <w:rsid w:val="00A3598C"/>
    <w:rsid w:val="00A827AA"/>
    <w:rsid w:val="00A8511E"/>
    <w:rsid w:val="00A90F74"/>
    <w:rsid w:val="00A93AF1"/>
    <w:rsid w:val="00AB4CB5"/>
    <w:rsid w:val="00AB7EEE"/>
    <w:rsid w:val="00AF2933"/>
    <w:rsid w:val="00AF7CF0"/>
    <w:rsid w:val="00B16991"/>
    <w:rsid w:val="00B40A88"/>
    <w:rsid w:val="00B44582"/>
    <w:rsid w:val="00B53FC1"/>
    <w:rsid w:val="00B5632F"/>
    <w:rsid w:val="00B57685"/>
    <w:rsid w:val="00B652E2"/>
    <w:rsid w:val="00B7088E"/>
    <w:rsid w:val="00BD70B8"/>
    <w:rsid w:val="00C10CC8"/>
    <w:rsid w:val="00C11F94"/>
    <w:rsid w:val="00C178D5"/>
    <w:rsid w:val="00C3622D"/>
    <w:rsid w:val="00C67FBA"/>
    <w:rsid w:val="00C7344D"/>
    <w:rsid w:val="00C87AA4"/>
    <w:rsid w:val="00C90066"/>
    <w:rsid w:val="00C97C53"/>
    <w:rsid w:val="00CA1574"/>
    <w:rsid w:val="00CA5534"/>
    <w:rsid w:val="00CF1A4B"/>
    <w:rsid w:val="00CF1CAC"/>
    <w:rsid w:val="00D3298F"/>
    <w:rsid w:val="00D402C6"/>
    <w:rsid w:val="00D76C32"/>
    <w:rsid w:val="00DA6FB7"/>
    <w:rsid w:val="00DB6814"/>
    <w:rsid w:val="00DC4893"/>
    <w:rsid w:val="00DD161F"/>
    <w:rsid w:val="00DD32C6"/>
    <w:rsid w:val="00DD3AAC"/>
    <w:rsid w:val="00DE3DC2"/>
    <w:rsid w:val="00DE47AC"/>
    <w:rsid w:val="00DE7A99"/>
    <w:rsid w:val="00E02943"/>
    <w:rsid w:val="00E225CF"/>
    <w:rsid w:val="00E245D0"/>
    <w:rsid w:val="00E33AE8"/>
    <w:rsid w:val="00EC6D4D"/>
    <w:rsid w:val="00ED16A2"/>
    <w:rsid w:val="00ED3F02"/>
    <w:rsid w:val="00EF1B79"/>
    <w:rsid w:val="00EF58DE"/>
    <w:rsid w:val="00F00BD0"/>
    <w:rsid w:val="00F23D19"/>
    <w:rsid w:val="00F523D1"/>
    <w:rsid w:val="00F66875"/>
    <w:rsid w:val="00F728D2"/>
    <w:rsid w:val="00F80356"/>
    <w:rsid w:val="00FB13CB"/>
    <w:rsid w:val="00FD3B5A"/>
    <w:rsid w:val="00FE086A"/>
    <w:rsid w:val="00FE4355"/>
    <w:rsid w:val="00FE4DA2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074B"/>
  <w15:chartTrackingRefBased/>
  <w15:docId w15:val="{F8EF9621-5CDB-4B90-89D1-361847B1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4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4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4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4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4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4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4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4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4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4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4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4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45D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45D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45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45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45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45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4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4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4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4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4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45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45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45D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4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45D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45D0"/>
    <w:rPr>
      <w:b/>
      <w:bCs/>
      <w:smallCaps/>
      <w:color w:val="2F5496" w:themeColor="accent1" w:themeShade="BF"/>
      <w:spacing w:val="5"/>
    </w:rPr>
  </w:style>
  <w:style w:type="character" w:customStyle="1" w:styleId="CharStyle12">
    <w:name w:val="Char Style 12"/>
    <w:basedOn w:val="Standardnpsmoodstavce"/>
    <w:link w:val="Style11"/>
    <w:rsid w:val="005C63F0"/>
    <w:rPr>
      <w:sz w:val="19"/>
      <w:szCs w:val="19"/>
    </w:rPr>
  </w:style>
  <w:style w:type="paragraph" w:customStyle="1" w:styleId="Style11">
    <w:name w:val="Style 11"/>
    <w:basedOn w:val="Normln"/>
    <w:link w:val="CharStyle12"/>
    <w:rsid w:val="005C63F0"/>
    <w:pPr>
      <w:widowControl w:val="0"/>
      <w:spacing w:after="0" w:line="254" w:lineRule="auto"/>
    </w:pPr>
    <w:rPr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376A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6AE2"/>
    <w:rPr>
      <w:color w:val="605E5C"/>
      <w:shd w:val="clear" w:color="auto" w:fill="E1DFDD"/>
    </w:rPr>
  </w:style>
  <w:style w:type="character" w:customStyle="1" w:styleId="CharStyle10">
    <w:name w:val="Char Style 10"/>
    <w:basedOn w:val="Standardnpsmoodstavce"/>
    <w:link w:val="Style9"/>
    <w:rsid w:val="00C67FBA"/>
    <w:rPr>
      <w:b/>
      <w:bCs/>
    </w:rPr>
  </w:style>
  <w:style w:type="paragraph" w:customStyle="1" w:styleId="Style9">
    <w:name w:val="Style 9"/>
    <w:basedOn w:val="Normln"/>
    <w:link w:val="CharStyle10"/>
    <w:rsid w:val="00C67FBA"/>
    <w:pPr>
      <w:widowControl w:val="0"/>
      <w:spacing w:after="450" w:line="240" w:lineRule="auto"/>
      <w:jc w:val="center"/>
      <w:outlineLvl w:val="3"/>
    </w:pPr>
    <w:rPr>
      <w:b/>
      <w:bCs/>
    </w:rPr>
  </w:style>
  <w:style w:type="numbering" w:customStyle="1" w:styleId="Aktulnseznam1">
    <w:name w:val="Aktuální seznam1"/>
    <w:uiPriority w:val="99"/>
    <w:rsid w:val="00FF5026"/>
    <w:pPr>
      <w:numPr>
        <w:numId w:val="20"/>
      </w:numPr>
    </w:pPr>
  </w:style>
  <w:style w:type="numbering" w:customStyle="1" w:styleId="Aktulnseznam2">
    <w:name w:val="Aktuální seznam2"/>
    <w:uiPriority w:val="99"/>
    <w:rsid w:val="00FF5026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es.svitavy.cz/hala-na-strelni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ortes.svitavy.cz/hala-na-strelni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kovar@svitavy.cz" TargetMode="External"/><Relationship Id="rId5" Type="http://schemas.openxmlformats.org/officeDocument/2006/relationships/hyperlink" Target="https://sportes.svitavy.cz/hala-na-strelnic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12</Pages>
  <Words>4148</Words>
  <Characters>24474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dvorakjo</dc:creator>
  <cp:keywords/>
  <dc:description/>
  <cp:lastModifiedBy>dvorakjo</cp:lastModifiedBy>
  <cp:revision>117</cp:revision>
  <cp:lastPrinted>2026-02-17T12:19:00Z</cp:lastPrinted>
  <dcterms:created xsi:type="dcterms:W3CDTF">2026-02-06T06:29:00Z</dcterms:created>
  <dcterms:modified xsi:type="dcterms:W3CDTF">2026-04-08T10:06:00Z</dcterms:modified>
</cp:coreProperties>
</file>